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6D8FAC" w14:textId="77777777" w:rsidR="003B44C6" w:rsidRPr="002575D3" w:rsidRDefault="003B44C6" w:rsidP="003B44C6">
      <w:pPr>
        <w:pStyle w:val="Nvel2-Opcional"/>
        <w:spacing w:before="0" w:line="240" w:lineRule="auto"/>
        <w:rPr>
          <w:rFonts w:ascii="Times New Roman" w:hAnsi="Times New Roman" w:cs="Times New Roman"/>
          <w:i w:val="0"/>
          <w:iCs/>
          <w:color w:val="auto"/>
        </w:rPr>
      </w:pPr>
    </w:p>
    <w:p w14:paraId="432D97D2" w14:textId="77777777" w:rsidR="003B44C6" w:rsidRPr="002575D3" w:rsidRDefault="003B44C6" w:rsidP="003B44C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575D3">
        <w:rPr>
          <w:rFonts w:ascii="Times New Roman" w:hAnsi="Times New Roman" w:cs="Times New Roman"/>
          <w:b/>
          <w:bCs/>
          <w:sz w:val="24"/>
          <w:szCs w:val="24"/>
        </w:rPr>
        <w:t>COMUNICADO DE INTENÇÃO DE REGISTRO DE PREÇOS</w:t>
      </w:r>
    </w:p>
    <w:p w14:paraId="47262111" w14:textId="77777777" w:rsidR="003B44C6" w:rsidRPr="002575D3" w:rsidRDefault="003B44C6" w:rsidP="003B44C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CCF517C" w14:textId="241CA491" w:rsidR="003B44C6" w:rsidRPr="002575D3" w:rsidRDefault="003B44C6" w:rsidP="003B44C6">
      <w:pPr>
        <w:pStyle w:val="Nvel2-Opcional"/>
        <w:spacing w:before="0" w:line="240" w:lineRule="auto"/>
        <w:rPr>
          <w:rFonts w:ascii="Times New Roman" w:hAnsi="Times New Roman" w:cs="Times New Roman"/>
          <w:i w:val="0"/>
          <w:iCs/>
          <w:color w:val="auto"/>
        </w:rPr>
      </w:pPr>
      <w:r w:rsidRPr="002575D3">
        <w:rPr>
          <w:rFonts w:ascii="Times New Roman" w:hAnsi="Times New Roman" w:cs="Times New Roman"/>
          <w:i w:val="0"/>
          <w:iCs/>
          <w:color w:val="auto"/>
        </w:rPr>
        <w:t xml:space="preserve">O Consórcio Intermunicipal </w:t>
      </w:r>
      <w:proofErr w:type="spellStart"/>
      <w:r w:rsidRPr="002575D3">
        <w:rPr>
          <w:rFonts w:ascii="Times New Roman" w:hAnsi="Times New Roman" w:cs="Times New Roman"/>
          <w:i w:val="0"/>
          <w:iCs/>
          <w:color w:val="auto"/>
        </w:rPr>
        <w:t>Multifinalitário</w:t>
      </w:r>
      <w:proofErr w:type="spellEnd"/>
      <w:r w:rsidRPr="002575D3">
        <w:rPr>
          <w:rFonts w:ascii="Times New Roman" w:hAnsi="Times New Roman" w:cs="Times New Roman"/>
          <w:i w:val="0"/>
          <w:iCs/>
          <w:color w:val="auto"/>
        </w:rPr>
        <w:t xml:space="preserve"> para o Desenvolvimento Ambiental Sustentável do Norte de Minas – CODANORTE, através de sua Gerência de Licitações, na qualidade de órgão gerenciador, vem por meio deste informar aos órgãos e entidades da Administração Pública Municipal que tem a intenção de realizar </w:t>
      </w:r>
      <w:r w:rsidR="00491804" w:rsidRPr="002575D3">
        <w:rPr>
          <w:rFonts w:ascii="Times New Roman" w:hAnsi="Times New Roman" w:cs="Times New Roman"/>
          <w:i w:val="0"/>
          <w:iCs/>
          <w:color w:val="auto"/>
        </w:rPr>
        <w:t>Procedimento Licitatório</w:t>
      </w:r>
      <w:r w:rsidRPr="002575D3">
        <w:rPr>
          <w:rFonts w:ascii="Times New Roman" w:hAnsi="Times New Roman" w:cs="Times New Roman"/>
          <w:i w:val="0"/>
          <w:iCs/>
          <w:color w:val="auto"/>
        </w:rPr>
        <w:t xml:space="preserve"> para</w:t>
      </w:r>
      <w:r>
        <w:rPr>
          <w:rFonts w:ascii="Times New Roman" w:hAnsi="Times New Roman" w:cs="Times New Roman"/>
          <w:i w:val="0"/>
          <w:iCs/>
          <w:color w:val="auto"/>
        </w:rPr>
        <w:t xml:space="preserve"> </w:t>
      </w:r>
      <w:r w:rsidR="00491804">
        <w:rPr>
          <w:rFonts w:ascii="Times New Roman" w:hAnsi="Times New Roman" w:cs="Times New Roman"/>
          <w:i w:val="0"/>
          <w:iCs/>
          <w:color w:val="auto"/>
        </w:rPr>
        <w:t>AQUISIÇÃO DE MATERIAIS ESPORTIVOS PARA ATENDER AOS MUNICÍPIOS CONSORCIADOS</w:t>
      </w:r>
      <w:r w:rsidR="00491804" w:rsidRPr="002575D3">
        <w:rPr>
          <w:rFonts w:ascii="Times New Roman" w:hAnsi="Times New Roman" w:cs="Times New Roman"/>
          <w:i w:val="0"/>
          <w:iCs/>
          <w:color w:val="auto"/>
        </w:rPr>
        <w:t>.</w:t>
      </w:r>
    </w:p>
    <w:p w14:paraId="5875C063" w14:textId="77777777" w:rsidR="003B44C6" w:rsidRPr="002575D3" w:rsidRDefault="003B44C6" w:rsidP="003B44C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862749A" w14:textId="77777777" w:rsidR="003B44C6" w:rsidRDefault="003B44C6" w:rsidP="003B44C6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173329936"/>
      <w:r w:rsidRPr="002575D3">
        <w:rPr>
          <w:rFonts w:ascii="Times New Roman" w:hAnsi="Times New Roman" w:cs="Times New Roman"/>
          <w:sz w:val="24"/>
          <w:szCs w:val="24"/>
        </w:rPr>
        <w:t>O órgão ou entidade interessada poderá manifestar o interesse em ser participante do Registro de Preços dentro do prazo de 08 (oito) dias úteis, conforme art. 86 da Lei 14.133/21 e art. 9º da Resolução 012/2023/CODANORTE, de 25 de setembro de 2023, a partir da comunicação formal.</w:t>
      </w:r>
    </w:p>
    <w:p w14:paraId="341FFB3B" w14:textId="77777777" w:rsidR="003B44C6" w:rsidRPr="002575D3" w:rsidRDefault="003B44C6" w:rsidP="003B44C6">
      <w:pPr>
        <w:jc w:val="both"/>
        <w:rPr>
          <w:rFonts w:ascii="Times New Roman" w:hAnsi="Times New Roman" w:cs="Times New Roman"/>
          <w:sz w:val="24"/>
          <w:szCs w:val="24"/>
        </w:rPr>
      </w:pPr>
    </w:p>
    <w:bookmarkEnd w:id="0"/>
    <w:p w14:paraId="49F5E49E" w14:textId="77777777" w:rsidR="003B44C6" w:rsidRPr="002575D3" w:rsidRDefault="003B44C6" w:rsidP="003B44C6">
      <w:pPr>
        <w:jc w:val="both"/>
        <w:rPr>
          <w:rFonts w:ascii="Times New Roman" w:hAnsi="Times New Roman" w:cs="Times New Roman"/>
          <w:sz w:val="24"/>
          <w:szCs w:val="24"/>
        </w:rPr>
      </w:pPr>
      <w:r w:rsidRPr="002575D3">
        <w:rPr>
          <w:rFonts w:ascii="Times New Roman" w:hAnsi="Times New Roman" w:cs="Times New Roman"/>
          <w:sz w:val="24"/>
          <w:szCs w:val="24"/>
        </w:rPr>
        <w:t xml:space="preserve">Para fins de participação o órgão ou entidade deverá encaminhar suas intenções, no e-mail: </w:t>
      </w:r>
      <w:hyperlink r:id="rId7" w:history="1">
        <w:r w:rsidRPr="002575D3">
          <w:rPr>
            <w:rStyle w:val="Hyperlink"/>
            <w:rFonts w:ascii="Times New Roman" w:hAnsi="Times New Roman" w:cs="Times New Roman"/>
            <w:sz w:val="24"/>
            <w:szCs w:val="24"/>
          </w:rPr>
          <w:t>licitacoes@codanorte.mg.gov.br</w:t>
        </w:r>
      </w:hyperlink>
      <w:r w:rsidRPr="002575D3">
        <w:rPr>
          <w:rFonts w:ascii="Times New Roman" w:hAnsi="Times New Roman" w:cs="Times New Roman"/>
          <w:sz w:val="24"/>
          <w:szCs w:val="24"/>
        </w:rPr>
        <w:t>.</w:t>
      </w:r>
    </w:p>
    <w:p w14:paraId="79506799" w14:textId="77777777" w:rsidR="003B44C6" w:rsidRPr="002575D3" w:rsidRDefault="003B44C6" w:rsidP="003B44C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CA34F7F" w14:textId="77777777" w:rsidR="003B44C6" w:rsidRPr="002575D3" w:rsidRDefault="003B44C6" w:rsidP="003B44C6">
      <w:pPr>
        <w:jc w:val="both"/>
        <w:rPr>
          <w:rFonts w:ascii="Times New Roman" w:hAnsi="Times New Roman" w:cs="Times New Roman"/>
          <w:sz w:val="24"/>
          <w:szCs w:val="24"/>
        </w:rPr>
      </w:pPr>
      <w:r w:rsidRPr="002575D3">
        <w:rPr>
          <w:rFonts w:ascii="Times New Roman" w:hAnsi="Times New Roman" w:cs="Times New Roman"/>
          <w:sz w:val="24"/>
          <w:szCs w:val="24"/>
        </w:rPr>
        <w:t>O interesse do Município em participar do Registro de Preços não o obriga a contratar os serviços da ATA.</w:t>
      </w:r>
    </w:p>
    <w:p w14:paraId="402D78CE" w14:textId="77777777" w:rsidR="003B44C6" w:rsidRPr="002575D3" w:rsidRDefault="003B44C6" w:rsidP="003B44C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B803D1F" w14:textId="77777777" w:rsidR="003B44C6" w:rsidRPr="002575D3" w:rsidRDefault="003B44C6" w:rsidP="003B44C6">
      <w:pPr>
        <w:jc w:val="both"/>
        <w:rPr>
          <w:rFonts w:ascii="Times New Roman" w:hAnsi="Times New Roman" w:cs="Times New Roman"/>
          <w:sz w:val="24"/>
          <w:szCs w:val="24"/>
        </w:rPr>
      </w:pPr>
      <w:r w:rsidRPr="002575D3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omo prevê a Resolução 001/2025, c</w:t>
      </w:r>
      <w:r w:rsidRPr="002575D3">
        <w:rPr>
          <w:rFonts w:ascii="Times New Roman" w:hAnsi="Times New Roman" w:cs="Times New Roman"/>
          <w:sz w:val="24"/>
          <w:szCs w:val="24"/>
        </w:rPr>
        <w:t>aso o ente consorciado não apresente manifestação no prazo de 08(oito) dias úteis após a publicação da intenção de formalização de registro de preços, o seu silêncio será tomado como concordância em participar do procedimento licitatório para registro de preços;</w:t>
      </w:r>
    </w:p>
    <w:p w14:paraId="71B59045" w14:textId="77777777" w:rsidR="003B44C6" w:rsidRPr="002575D3" w:rsidRDefault="003B44C6" w:rsidP="003B44C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D6CA83E" w14:textId="77777777" w:rsidR="003B44C6" w:rsidRDefault="003B44C6" w:rsidP="003B44C6">
      <w:pPr>
        <w:jc w:val="both"/>
        <w:rPr>
          <w:rFonts w:ascii="Times New Roman" w:hAnsi="Times New Roman" w:cs="Times New Roman"/>
          <w:sz w:val="24"/>
          <w:szCs w:val="24"/>
        </w:rPr>
      </w:pPr>
      <w:r w:rsidRPr="002575D3">
        <w:rPr>
          <w:rFonts w:ascii="Times New Roman" w:hAnsi="Times New Roman" w:cs="Times New Roman"/>
          <w:sz w:val="24"/>
          <w:szCs w:val="24"/>
        </w:rPr>
        <w:t>O silêncio do município consorciado, defere ao Consórcio o direito de formalizar estudo para melhor dimensionar os itens e as quantidades a serem lançadas no procedimento licitatório.</w:t>
      </w:r>
    </w:p>
    <w:p w14:paraId="2C7F320F" w14:textId="77777777" w:rsidR="003B44C6" w:rsidRDefault="003B44C6" w:rsidP="003B44C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6B033A1" w14:textId="77777777" w:rsidR="003B44C6" w:rsidRDefault="003B44C6" w:rsidP="003B44C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Segue planilha abaixo para indicação da quantidade solicitada pelo município:</w:t>
      </w:r>
    </w:p>
    <w:p w14:paraId="0A3B2385" w14:textId="77777777" w:rsidR="003B44C6" w:rsidRDefault="003B44C6" w:rsidP="003B44C6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2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4"/>
        <w:gridCol w:w="1807"/>
        <w:gridCol w:w="4288"/>
        <w:gridCol w:w="940"/>
        <w:gridCol w:w="1507"/>
      </w:tblGrid>
      <w:tr w:rsidR="001312FD" w:rsidRPr="00C23C5B" w14:paraId="37D0AAED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2DAAB935" w14:textId="09E44E29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 ITEM</w:t>
            </w:r>
          </w:p>
        </w:tc>
        <w:tc>
          <w:tcPr>
            <w:tcW w:w="0" w:type="auto"/>
            <w:noWrap/>
            <w:vAlign w:val="center"/>
            <w:hideMark/>
          </w:tcPr>
          <w:p w14:paraId="098FF0BC" w14:textId="1BE22EC1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DESCRIÇÃO</w:t>
            </w:r>
          </w:p>
        </w:tc>
        <w:tc>
          <w:tcPr>
            <w:tcW w:w="4288" w:type="dxa"/>
            <w:vAlign w:val="center"/>
            <w:hideMark/>
          </w:tcPr>
          <w:p w14:paraId="721324E6" w14:textId="4ED77981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COMPLEMENTO</w:t>
            </w:r>
          </w:p>
        </w:tc>
        <w:tc>
          <w:tcPr>
            <w:tcW w:w="940" w:type="dxa"/>
            <w:noWrap/>
            <w:vAlign w:val="center"/>
            <w:hideMark/>
          </w:tcPr>
          <w:p w14:paraId="637B8C21" w14:textId="442D89D4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UND.</w:t>
            </w:r>
          </w:p>
        </w:tc>
        <w:tc>
          <w:tcPr>
            <w:tcW w:w="1507" w:type="dxa"/>
            <w:noWrap/>
            <w:vAlign w:val="center"/>
          </w:tcPr>
          <w:p w14:paraId="15BBC281" w14:textId="32FDE2C1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QTD.</w:t>
            </w:r>
          </w:p>
        </w:tc>
      </w:tr>
      <w:tr w:rsidR="001312FD" w:rsidRPr="00C23C5B" w14:paraId="2417A5F1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5B3A1E23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5FA30EF6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APITO PLÁSTICO</w:t>
            </w:r>
          </w:p>
        </w:tc>
        <w:tc>
          <w:tcPr>
            <w:tcW w:w="4288" w:type="dxa"/>
            <w:vAlign w:val="center"/>
            <w:hideMark/>
          </w:tcPr>
          <w:p w14:paraId="0D81E2F0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Contém cordão para facilitar o transporte. Decibéis: 115. Material: Apito Plástico com bico revestido de silicone.</w:t>
            </w:r>
          </w:p>
        </w:tc>
        <w:tc>
          <w:tcPr>
            <w:tcW w:w="940" w:type="dxa"/>
            <w:noWrap/>
            <w:vAlign w:val="center"/>
            <w:hideMark/>
          </w:tcPr>
          <w:p w14:paraId="4AEBD66C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548DC0C7" w14:textId="726D5205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54168D7C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3A45CF37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232B4175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BAMBOLÊ COLORIDO</w:t>
            </w:r>
          </w:p>
        </w:tc>
        <w:tc>
          <w:tcPr>
            <w:tcW w:w="4288" w:type="dxa"/>
            <w:vAlign w:val="center"/>
            <w:hideMark/>
          </w:tcPr>
          <w:p w14:paraId="4D7ADC20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Diâmetro: mínimo 60 cm.</w:t>
            </w:r>
          </w:p>
        </w:tc>
        <w:tc>
          <w:tcPr>
            <w:tcW w:w="940" w:type="dxa"/>
            <w:noWrap/>
            <w:vAlign w:val="center"/>
            <w:hideMark/>
          </w:tcPr>
          <w:p w14:paraId="7D5BA16C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3F4C985B" w14:textId="66F08944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6A135331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003EBF31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023978EC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 xml:space="preserve">BERMUDA DE PASSEIO </w:t>
            </w:r>
          </w:p>
        </w:tc>
        <w:tc>
          <w:tcPr>
            <w:tcW w:w="4288" w:type="dxa"/>
            <w:vAlign w:val="center"/>
            <w:hideMark/>
          </w:tcPr>
          <w:p w14:paraId="71E09919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Confeccionada em tecido plano, sendo sua estrutura sarja 2x1, composição 100% poliéster, com gramatura de 135g/m² (±2%), sendo seu esgarçamento da trama e urdume 0,00mm, solidez de cor a lavagem doméstica alteração mínimo 4-5, solidez ao suor alteração mínimo 5, solidez da cor a fricção para seco e úmido resultado mínimo 4, tecido resistente ao estouro.</w:t>
            </w:r>
          </w:p>
        </w:tc>
        <w:tc>
          <w:tcPr>
            <w:tcW w:w="940" w:type="dxa"/>
            <w:noWrap/>
            <w:vAlign w:val="center"/>
            <w:hideMark/>
          </w:tcPr>
          <w:p w14:paraId="505E5878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4E74CC15" w14:textId="34CEF4DC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503E9D21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026B6A8D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6DE35E57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 xml:space="preserve">CALÇA COMISSÃO TÉCNICA </w:t>
            </w:r>
          </w:p>
        </w:tc>
        <w:tc>
          <w:tcPr>
            <w:tcW w:w="4288" w:type="dxa"/>
            <w:vAlign w:val="center"/>
            <w:hideMark/>
          </w:tcPr>
          <w:p w14:paraId="46A71583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Confeccionada em tecido plano, sendo sua estrutura sarja 2x1, composição 100% poliéster, com gramatura de no mínimo 135g/m² (±2%), sendo seu esgarçamento da trama e urdume 0,00mm, solidez de cor a lavagem doméstica alteração mínimo 4-5, solidez ao suor alteração mínimo 5, solidez da cor a fricção para seco e úmido resultado mínimo 4, tecido resistente ao estouro.</w:t>
            </w:r>
          </w:p>
        </w:tc>
        <w:tc>
          <w:tcPr>
            <w:tcW w:w="940" w:type="dxa"/>
            <w:noWrap/>
            <w:vAlign w:val="center"/>
            <w:hideMark/>
          </w:tcPr>
          <w:p w14:paraId="12F10E58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44C011F2" w14:textId="029458C5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2B6ED593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0D1EEC6F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766111F2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 xml:space="preserve">CAMISA COMISSÃO TÉCNICA </w:t>
            </w:r>
          </w:p>
        </w:tc>
        <w:tc>
          <w:tcPr>
            <w:tcW w:w="4288" w:type="dxa"/>
            <w:vAlign w:val="center"/>
            <w:hideMark/>
          </w:tcPr>
          <w:p w14:paraId="04FA76E4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Confeccionado em Malha Piquet Gola Polo Personalização: Processo automático de tinta.</w:t>
            </w:r>
          </w:p>
        </w:tc>
        <w:tc>
          <w:tcPr>
            <w:tcW w:w="940" w:type="dxa"/>
            <w:noWrap/>
            <w:vAlign w:val="center"/>
            <w:hideMark/>
          </w:tcPr>
          <w:p w14:paraId="17AFB39D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4A8A5D02" w14:textId="101E1D90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16A4AC04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56044024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lastRenderedPageBreak/>
              <w:t>6</w:t>
            </w:r>
          </w:p>
        </w:tc>
        <w:tc>
          <w:tcPr>
            <w:tcW w:w="0" w:type="auto"/>
            <w:vAlign w:val="center"/>
            <w:hideMark/>
          </w:tcPr>
          <w:p w14:paraId="7C1D99D0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 xml:space="preserve">CAMISETA TAMANHO GG </w:t>
            </w:r>
          </w:p>
        </w:tc>
        <w:tc>
          <w:tcPr>
            <w:tcW w:w="4288" w:type="dxa"/>
            <w:vAlign w:val="center"/>
            <w:hideMark/>
          </w:tcPr>
          <w:p w14:paraId="16A2C09E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Material: 100% Poliéster Gramatura: no mínimo 120 a 140g Personalização: Processo automático de tinta.</w:t>
            </w:r>
          </w:p>
        </w:tc>
        <w:tc>
          <w:tcPr>
            <w:tcW w:w="940" w:type="dxa"/>
            <w:noWrap/>
            <w:vAlign w:val="center"/>
            <w:hideMark/>
          </w:tcPr>
          <w:p w14:paraId="7CC43135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0DA0A6DB" w14:textId="6E60E64B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20A9EA53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4667DDFC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14:paraId="19BBDFCB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CAMISETA TAMANHO G</w:t>
            </w:r>
          </w:p>
        </w:tc>
        <w:tc>
          <w:tcPr>
            <w:tcW w:w="4288" w:type="dxa"/>
            <w:vAlign w:val="center"/>
            <w:hideMark/>
          </w:tcPr>
          <w:p w14:paraId="57854104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Material: 100% Poliéster Gramatura: no mínimo 120 a 140g Personalização: Processo automático de tinta.</w:t>
            </w:r>
          </w:p>
        </w:tc>
        <w:tc>
          <w:tcPr>
            <w:tcW w:w="940" w:type="dxa"/>
            <w:noWrap/>
            <w:vAlign w:val="center"/>
            <w:hideMark/>
          </w:tcPr>
          <w:p w14:paraId="2E1C213A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083381B2" w14:textId="166FB8F2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03B115B2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318F2F4C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14:paraId="5D16327A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CAMISETA TAMANHO M</w:t>
            </w:r>
          </w:p>
        </w:tc>
        <w:tc>
          <w:tcPr>
            <w:tcW w:w="4288" w:type="dxa"/>
            <w:vAlign w:val="center"/>
            <w:hideMark/>
          </w:tcPr>
          <w:p w14:paraId="379B512E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Material: 100% Poliéster Gramatura: no mínimo 120 a 140g Personalização: Processo automático de tinta.</w:t>
            </w:r>
          </w:p>
        </w:tc>
        <w:tc>
          <w:tcPr>
            <w:tcW w:w="940" w:type="dxa"/>
            <w:noWrap/>
            <w:vAlign w:val="center"/>
            <w:hideMark/>
          </w:tcPr>
          <w:p w14:paraId="5C8629E6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220254BE" w14:textId="5716CC64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6B30C497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3B9A1299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14:paraId="20C8559F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CAMISETA TAMANHO P</w:t>
            </w:r>
          </w:p>
        </w:tc>
        <w:tc>
          <w:tcPr>
            <w:tcW w:w="4288" w:type="dxa"/>
            <w:vAlign w:val="center"/>
            <w:hideMark/>
          </w:tcPr>
          <w:p w14:paraId="408966AA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Material: 100% Poliéster Gramatura: no mínimo de 120 a 140g Personalização: Processo automático de tinta.</w:t>
            </w:r>
          </w:p>
        </w:tc>
        <w:tc>
          <w:tcPr>
            <w:tcW w:w="940" w:type="dxa"/>
            <w:noWrap/>
            <w:vAlign w:val="center"/>
            <w:hideMark/>
          </w:tcPr>
          <w:p w14:paraId="7234608C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5E68BE10" w14:textId="20AC062D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243F378E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48F2C2C6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14:paraId="242711C1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CAMISETA TAMANHO PP</w:t>
            </w:r>
          </w:p>
        </w:tc>
        <w:tc>
          <w:tcPr>
            <w:tcW w:w="4288" w:type="dxa"/>
            <w:vAlign w:val="center"/>
            <w:hideMark/>
          </w:tcPr>
          <w:p w14:paraId="09E0DB34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Material: 100% Poliéster Gramatura: no mínimo de 120 a 140g Personalização: Processo automático de tinta.</w:t>
            </w:r>
          </w:p>
        </w:tc>
        <w:tc>
          <w:tcPr>
            <w:tcW w:w="940" w:type="dxa"/>
            <w:noWrap/>
            <w:vAlign w:val="center"/>
            <w:hideMark/>
          </w:tcPr>
          <w:p w14:paraId="12461550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25AC531D" w14:textId="0275AAC4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427825F5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2843111D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14:paraId="2FF446CD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 xml:space="preserve">CASACO COMISSÃO TÉCNICA </w:t>
            </w:r>
          </w:p>
        </w:tc>
        <w:tc>
          <w:tcPr>
            <w:tcW w:w="4288" w:type="dxa"/>
            <w:vAlign w:val="center"/>
            <w:hideMark/>
          </w:tcPr>
          <w:p w14:paraId="494CE1F7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Confeccionada em tecido plano, sendo sua estrutura sarja de no mínimo 2x1, composição 100% poliéster, com gramatura de no mínimo 135g/m² (±2%),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sendoseu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esgarçamento da trama e urdume 0,00mm, solidez de cor a lavagem doméstica alteração mínimo 4-5, solidez ao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suoralteração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mínimo 5, solidez da cor a fricção para seco e úmido resultado mínimo 4, tecido resistente ao estouro.</w:t>
            </w:r>
          </w:p>
        </w:tc>
        <w:tc>
          <w:tcPr>
            <w:tcW w:w="940" w:type="dxa"/>
            <w:noWrap/>
            <w:vAlign w:val="center"/>
            <w:hideMark/>
          </w:tcPr>
          <w:p w14:paraId="2585A31D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12CF55F9" w14:textId="7724E071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3647290E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16551181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14:paraId="588D521C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CHUTEIRA FUTEBOL DE CAMPO</w:t>
            </w:r>
          </w:p>
        </w:tc>
        <w:tc>
          <w:tcPr>
            <w:tcW w:w="4288" w:type="dxa"/>
            <w:vAlign w:val="center"/>
            <w:hideMark/>
          </w:tcPr>
          <w:p w14:paraId="4093EA9E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Cor preta, com detalhes e fechamento por amarração de cadarço Cabedal: em material sintético macio e leve que proporciona conforto e durabilidade; Forro: em material têxtil; Palmilha: macia em EVA moldado; Solado: de borracha proporciona maior aderência e tração durante as partidas de Futebol.</w:t>
            </w:r>
          </w:p>
        </w:tc>
        <w:tc>
          <w:tcPr>
            <w:tcW w:w="940" w:type="dxa"/>
            <w:noWrap/>
            <w:vAlign w:val="center"/>
            <w:hideMark/>
          </w:tcPr>
          <w:p w14:paraId="059C7F33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5FC88C29" w14:textId="5CC33494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7ADA4812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62FEC916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14:paraId="63754A60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CHUTEIRA FUTSAL</w:t>
            </w:r>
          </w:p>
        </w:tc>
        <w:tc>
          <w:tcPr>
            <w:tcW w:w="4288" w:type="dxa"/>
            <w:vAlign w:val="center"/>
            <w:hideMark/>
          </w:tcPr>
          <w:p w14:paraId="25B3289B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Cor preta, com detalhes e fechamento por amarração de cadarço. Cabedal: em material sintético macio e leve que proporciona conforto e durabilidade; Forro: em material têxtil; Palmilha: macia em EVA moldado; Solado: de borracha proporciona maior aderência e tração durante as partidas de futsal.</w:t>
            </w:r>
          </w:p>
        </w:tc>
        <w:tc>
          <w:tcPr>
            <w:tcW w:w="940" w:type="dxa"/>
            <w:noWrap/>
            <w:vAlign w:val="center"/>
            <w:hideMark/>
          </w:tcPr>
          <w:p w14:paraId="65299314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06FC5F21" w14:textId="47C50754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5168FD8A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230BCC82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14:paraId="16B15558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COLETE ESPORTIVO DE IDENTIFICAÇÃO</w:t>
            </w:r>
          </w:p>
        </w:tc>
        <w:tc>
          <w:tcPr>
            <w:tcW w:w="4288" w:type="dxa"/>
            <w:vAlign w:val="center"/>
            <w:hideMark/>
          </w:tcPr>
          <w:p w14:paraId="2C23DAB3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Confeccionado em tecido 100% poliéster (fio 72/72 texturizado, malha dupla, diâmetro no mínimo 28, finura 34, solidez de cor a fricção de 4 a 5, grau de formação de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pilling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até 7.000 ciclos graus 4 a 5), gramatura do tecido: aproximadamente 80 gramas/m2 (mais ou menos 5%). Com elástico lateral recoberto, para ajuste no corpo. Medidas aproximadas: mínimo 65 cm de altura x 45 cm de altura, nas cores preferencialmente: verde (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pantone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: 156340), azul (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pantone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: 193952), amarelo (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pantone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: 120643), laranja (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pantone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: 151157) - jogo com 12 unidades.</w:t>
            </w:r>
          </w:p>
        </w:tc>
        <w:tc>
          <w:tcPr>
            <w:tcW w:w="940" w:type="dxa"/>
            <w:noWrap/>
            <w:vAlign w:val="center"/>
            <w:hideMark/>
          </w:tcPr>
          <w:p w14:paraId="7689D4AC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20B0CDE9" w14:textId="6CB6FB21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41664971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43D365A8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14:paraId="1FEFC5A9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FAIXA JIU JITSU</w:t>
            </w:r>
          </w:p>
        </w:tc>
        <w:tc>
          <w:tcPr>
            <w:tcW w:w="4288" w:type="dxa"/>
            <w:vAlign w:val="center"/>
            <w:hideMark/>
          </w:tcPr>
          <w:p w14:paraId="4C7E9FE3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Padrão branca com ponta preta </w:t>
            </w:r>
            <w:proofErr w:type="gram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seis costuras alinhadas com simetria precisa</w:t>
            </w:r>
            <w:proofErr w:type="gram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reforçada com enchimento especial proporcionando maior volume e resistência entre as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costurasEnchimento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interno de no mínimo 95% polipropileno e no mínimo 5% poliéster, tecido externo preferencialmente 100% algodão. </w:t>
            </w:r>
            <w:proofErr w:type="gram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.Medida</w:t>
            </w:r>
            <w:proofErr w:type="gram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da Faixa:N°1 - 2,20 CMN°2 - 2,50 CMN°3 - 2,70 CMN°4 - 2,90 CMN°5 - 3,10 CMN°6- 3,30 CM.</w:t>
            </w:r>
          </w:p>
        </w:tc>
        <w:tc>
          <w:tcPr>
            <w:tcW w:w="940" w:type="dxa"/>
            <w:noWrap/>
            <w:vAlign w:val="center"/>
            <w:hideMark/>
          </w:tcPr>
          <w:p w14:paraId="30C8A9D9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1D28B044" w14:textId="42CD041E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52181A09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0C1C5D8E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14:paraId="373DBA79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FAIXA KARATÊ</w:t>
            </w:r>
          </w:p>
        </w:tc>
        <w:tc>
          <w:tcPr>
            <w:tcW w:w="4288" w:type="dxa"/>
            <w:vAlign w:val="center"/>
            <w:hideMark/>
          </w:tcPr>
          <w:p w14:paraId="56277C09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Com no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mínimoi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gram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Seis costuras alinhadas com simetria precisa</w:t>
            </w:r>
            <w:proofErr w:type="gram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. Reforçada com enchimento especial para dar volume desejo e resistência. Enchimento interno de no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minimo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95% polipropileno e no mínimo 5% poliéster, tecido externo preferencialmente 100%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algodãoPequena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etiqueta bordada com a marca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Shiroi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em uma das pontas da faixa, finalizando o produto com um acabamento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diferenciadoMedida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da Faixa:N°1 - 2,20 CMN°2 - 2,50 CMN°3 - 2,70 CMN°4 - 2,90 CMN°5 - 3,10 CMN°6- 3,30 CMA</w:t>
            </w:r>
          </w:p>
        </w:tc>
        <w:tc>
          <w:tcPr>
            <w:tcW w:w="940" w:type="dxa"/>
            <w:noWrap/>
            <w:vAlign w:val="center"/>
            <w:hideMark/>
          </w:tcPr>
          <w:p w14:paraId="43CE5B6E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5E9675F5" w14:textId="4E23D8BA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0314D3D9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01ABBCA4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14:paraId="34708C3D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 xml:space="preserve">KIMONO JIU JITSU </w:t>
            </w:r>
          </w:p>
        </w:tc>
        <w:tc>
          <w:tcPr>
            <w:tcW w:w="4288" w:type="dxa"/>
            <w:vAlign w:val="center"/>
            <w:hideMark/>
          </w:tcPr>
          <w:p w14:paraId="5CC0BD87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Trançado branco blusa em tecido Impacto (Trançado Médio - 364g/m²)? 100% </w:t>
            </w:r>
            <w:proofErr w:type="gram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algodão;  Calça</w:t>
            </w:r>
            <w:proofErr w:type="gram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em tecido Brim Pesado? 100% </w:t>
            </w:r>
            <w:proofErr w:type="gram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Algodão;?</w:t>
            </w:r>
            <w:proofErr w:type="gram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Costuras na parte lateral, costas e </w:t>
            </w:r>
            <w:proofErr w:type="gram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peito;?</w:t>
            </w:r>
            <w:proofErr w:type="gram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Gola em material interno EVA e no mínimo 6 costuras </w:t>
            </w:r>
            <w:proofErr w:type="gram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alinhadas;?</w:t>
            </w:r>
            <w:proofErr w:type="gram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Reforço até o joelho com no mínimo duas costuras na barra que garantem maior conforto ao atleta e resistência ao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kimono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; OBS: Não acompanha faixa.</w:t>
            </w:r>
          </w:p>
        </w:tc>
        <w:tc>
          <w:tcPr>
            <w:tcW w:w="940" w:type="dxa"/>
            <w:noWrap/>
            <w:vAlign w:val="center"/>
            <w:hideMark/>
          </w:tcPr>
          <w:p w14:paraId="6933CBD1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031F00B9" w14:textId="503E2BA4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779C2FD9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510FCC20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14:paraId="6616CC7B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KIMONO KARATÊ ADULTO</w:t>
            </w:r>
          </w:p>
        </w:tc>
        <w:tc>
          <w:tcPr>
            <w:tcW w:w="4288" w:type="dxa"/>
            <w:vAlign w:val="center"/>
            <w:hideMark/>
          </w:tcPr>
          <w:p w14:paraId="13AF67E6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Blusa e calça em tecido Lona K12? 100% algodão. Gola reforçada no pescoço com tecido extra para absorção do suor e maior durabilidade. Acabamento especial nas mangas da blusa e nas barras da calça com no mínimo seis costuras alinhadas, proporcionando designer elegante e maior resistência. Calça com passantes e cordão,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travetada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no gancho frente e traz, para garantir uma resistência maior nos movimentos. Não acompanha faixa</w:t>
            </w:r>
          </w:p>
        </w:tc>
        <w:tc>
          <w:tcPr>
            <w:tcW w:w="940" w:type="dxa"/>
            <w:noWrap/>
            <w:vAlign w:val="center"/>
            <w:hideMark/>
          </w:tcPr>
          <w:p w14:paraId="4B319488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481C052A" w14:textId="7C1D04C5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665FFB14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3DE48048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lastRenderedPageBreak/>
              <w:t>19</w:t>
            </w:r>
          </w:p>
        </w:tc>
        <w:tc>
          <w:tcPr>
            <w:tcW w:w="0" w:type="auto"/>
            <w:vAlign w:val="center"/>
            <w:hideMark/>
          </w:tcPr>
          <w:p w14:paraId="021A2C17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KIT UNIFORME BASQUETE</w:t>
            </w:r>
          </w:p>
        </w:tc>
        <w:tc>
          <w:tcPr>
            <w:tcW w:w="4288" w:type="dxa"/>
            <w:vAlign w:val="center"/>
            <w:hideMark/>
          </w:tcPr>
          <w:p w14:paraId="411A3157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Confeccionadas em malha 100% poliéster, tecido preferencialmente liso opaco, gola olímpica pespontada com barata interna, e nas mangas punho de no mínimo 1,5 cm, com numeração, e aplicação de logos em processo automático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detinta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, que serão fornecidas posteriormente, contendo: 12 camisetas regatas com Calção em 100% poliéster, elástico e cordão na cintura. 12 pares de meião Cano Curto confeccionado de no mínimo 40 a 45% poliéster, de no mínimo 35 a 40% algodão, de no mínimo 15 a 20% poliamida e de no mínimo 2 a 7%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elastodieno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, sola acolchoada, punho elástico; tamanho: 39 a 43.</w:t>
            </w:r>
          </w:p>
        </w:tc>
        <w:tc>
          <w:tcPr>
            <w:tcW w:w="940" w:type="dxa"/>
            <w:noWrap/>
            <w:vAlign w:val="center"/>
            <w:hideMark/>
          </w:tcPr>
          <w:p w14:paraId="24E3BF49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502E147B" w14:textId="004D03BD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59BE4383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0B300C4E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14:paraId="4D54D53E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KIT UNIFORME FUTEBOL DE CAMPO</w:t>
            </w:r>
          </w:p>
        </w:tc>
        <w:tc>
          <w:tcPr>
            <w:tcW w:w="4288" w:type="dxa"/>
            <w:vAlign w:val="center"/>
            <w:hideMark/>
          </w:tcPr>
          <w:p w14:paraId="4A857B3F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Confeccionadas em malha 100% poliéster, tecido liso opaco, gola olímpica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prespontada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com barata interna, e nas mangas punho de no mínimo 1,5 cm, com numeração, e aplicação de logos em processo automático de tinta, que serão fornecidas posteriormente, contendo: 20 camisetas manga curta com Calção em 100% poliéster, elástico e cordão na cintura. 20 pares de meião confeccionado de no mínimo 40 a45% poliéster, de no mínimo 35 a 40% algodão, de no mínimo 15 a 20% poliamida e de no mínimo 2 a 7%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elastodieno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, sola acolchoada, punho elástico; tamanho: 39 a 43.</w:t>
            </w:r>
          </w:p>
        </w:tc>
        <w:tc>
          <w:tcPr>
            <w:tcW w:w="940" w:type="dxa"/>
            <w:noWrap/>
            <w:vAlign w:val="center"/>
            <w:hideMark/>
          </w:tcPr>
          <w:p w14:paraId="7DD603EA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166114A8" w14:textId="25951B0A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41721244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7330E9E1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14:paraId="36894F28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 xml:space="preserve">KIT UNIFORME FUTSAL </w:t>
            </w:r>
          </w:p>
        </w:tc>
        <w:tc>
          <w:tcPr>
            <w:tcW w:w="4288" w:type="dxa"/>
            <w:vAlign w:val="center"/>
            <w:hideMark/>
          </w:tcPr>
          <w:p w14:paraId="4CAE7318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Confeccionadas em malha 100%poliéster, tecido liso opaco, gola olímpica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prespontada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com barata interna, e nas mangas punho de no mínimo 1,5 cm, com numeração, e aplicação de logos em processo automático de tinta, que serão fornecidas posteriormente, contendo: 20 camisetas manga curta com Calção em 100% poliéster, elástico e cordão na cintura. 20 pares de meião confeccionado de no mínimo 40 a 45% poliéster, de no mínimo 35 a 40% algodão, de no mínimo 15 a 20% poliamida e de no mínimo 2 a 7%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elastodieno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, sola acolchoada, punho elástico; tamanho: 39 a </w:t>
            </w:r>
            <w:proofErr w:type="gram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43;.</w:t>
            </w:r>
            <w:proofErr w:type="gramEnd"/>
          </w:p>
        </w:tc>
        <w:tc>
          <w:tcPr>
            <w:tcW w:w="940" w:type="dxa"/>
            <w:noWrap/>
            <w:vAlign w:val="center"/>
            <w:hideMark/>
          </w:tcPr>
          <w:p w14:paraId="5B823715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2D8818E4" w14:textId="643B1D02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6AE5E581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5033A27A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14:paraId="67ED121C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 xml:space="preserve">KIT UNIFORME HANDBALL </w:t>
            </w:r>
          </w:p>
        </w:tc>
        <w:tc>
          <w:tcPr>
            <w:tcW w:w="4288" w:type="dxa"/>
            <w:vAlign w:val="center"/>
            <w:hideMark/>
          </w:tcPr>
          <w:p w14:paraId="0CDCBCAD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Confeccionadas em malha 100% poliéster, tecido liso opaco, gola olímpica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prespontada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com barata interna, e nas mangas punho de no mínimo 1,5 cm, com numeração, e aplicação de logos em processo automático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detinta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, que serão fornecidas posteriormente, contendo: 16 camisetas manga curta com Calção em 100% poliéster, elástico e cordão na cintura. 16 pares de meião confeccionado de no mínimo 40 a 45% poliéster, de no mínimo 35 a 40% algodão, de no mínimo 15 a 20% poliamida e de no mínimo 2 a 7%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elastodieno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, sola acolchoada, punho elástico; tamanho: 39 a 43.</w:t>
            </w:r>
          </w:p>
        </w:tc>
        <w:tc>
          <w:tcPr>
            <w:tcW w:w="940" w:type="dxa"/>
            <w:noWrap/>
            <w:vAlign w:val="center"/>
            <w:hideMark/>
          </w:tcPr>
          <w:p w14:paraId="0B3F0008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0AF0FBD1" w14:textId="4AD4BDCD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5DC05E68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10A26E3E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14:paraId="426BF50C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KIT UNIFORME VOLEI</w:t>
            </w:r>
          </w:p>
        </w:tc>
        <w:tc>
          <w:tcPr>
            <w:tcW w:w="4288" w:type="dxa"/>
            <w:vAlign w:val="center"/>
            <w:hideMark/>
          </w:tcPr>
          <w:p w14:paraId="42A4B3DD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Confeccionadas em malha 100% poliéster, tecido liso opaco, gola olímpica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prespontada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com barata interna, e nas mangas punho de no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minimo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1,5 cm, com numeração, e aplicação de logos em processo automático de tinta, que serão fornecidas posteriormente, contendo: 20 camisetas regatas com Calção em 100% poliéster, elástico e cordão na cintura. 20 pares de meião confeccionado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deno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mínimo 40 a 45% poliéster, de no mínimo 35 a 40% algodão, de no mínimo 15 a 20% poliamida e de no mínimo 2 a 7%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elastodieno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, sola acolchoada, punho elástico; tamanho: no mínimo 39 a 43. Arte a ser definida no momento da contratação. Gramatura de no mínimo 120 a 140g.</w:t>
            </w:r>
          </w:p>
        </w:tc>
        <w:tc>
          <w:tcPr>
            <w:tcW w:w="940" w:type="dxa"/>
            <w:noWrap/>
            <w:vAlign w:val="center"/>
            <w:hideMark/>
          </w:tcPr>
          <w:p w14:paraId="4394EB58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43156270" w14:textId="5E8246C6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47DAAA98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37F2A668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14:paraId="72E6A976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MEIÃO PARA ESPORTE</w:t>
            </w:r>
          </w:p>
        </w:tc>
        <w:tc>
          <w:tcPr>
            <w:tcW w:w="4288" w:type="dxa"/>
            <w:vAlign w:val="center"/>
            <w:hideMark/>
          </w:tcPr>
          <w:p w14:paraId="1600113A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Meião para pratica do futsal, de no mínimo 40 a 45% poliéster, de no mínimo 35 a 40% algodão, de no mínimo 15 a 20% poliamida e de no mínimo 2 a 7%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elastodieno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, sola acolchoada, punho elástico; tamanho: 39 a 43.</w:t>
            </w:r>
          </w:p>
        </w:tc>
        <w:tc>
          <w:tcPr>
            <w:tcW w:w="940" w:type="dxa"/>
            <w:noWrap/>
            <w:vAlign w:val="center"/>
            <w:hideMark/>
          </w:tcPr>
          <w:p w14:paraId="1BA18D34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1FB2C109" w14:textId="46E209F3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78B95699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2ACF5B0B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14:paraId="6FE475F5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BOLA DE BASQUETE ADULTO MASCULINO</w:t>
            </w:r>
          </w:p>
        </w:tc>
        <w:tc>
          <w:tcPr>
            <w:tcW w:w="4288" w:type="dxa"/>
            <w:vAlign w:val="center"/>
            <w:hideMark/>
          </w:tcPr>
          <w:p w14:paraId="2A8E245A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Matrizada e vulcanizada, confeccionada com laminado de </w:t>
            </w:r>
            <w:proofErr w:type="gram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PU(</w:t>
            </w:r>
            <w:proofErr w:type="gram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poliuretano), categoria adulto masculino. Câmara Balance Tech com butil e válvula com miolo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Pull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/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Push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Tech de borracha siliconada removível e lubrificado. Peso no mínimo 600 a 650 gramas e circunferência de no mínimo 75 a 78 cm.</w:t>
            </w:r>
          </w:p>
        </w:tc>
        <w:tc>
          <w:tcPr>
            <w:tcW w:w="940" w:type="dxa"/>
            <w:noWrap/>
            <w:vAlign w:val="center"/>
            <w:hideMark/>
          </w:tcPr>
          <w:p w14:paraId="2A155D59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10AAF235" w14:textId="68A477F5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33C6536C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793C324D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14:paraId="1562A498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BOLA DE BASQUETE FEMININA ADULTO</w:t>
            </w:r>
          </w:p>
        </w:tc>
        <w:tc>
          <w:tcPr>
            <w:tcW w:w="4288" w:type="dxa"/>
            <w:vAlign w:val="center"/>
            <w:hideMark/>
          </w:tcPr>
          <w:p w14:paraId="04510F00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Matrizada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evulcanizada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, confeccionada com laminado de PU (poliuretano), categoria adulto masculino. Câmara Balance Tech com butil e válvula com miolo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Pull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/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Push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Tech de borracha siliconada removível e lubrificado. Peso 510 a 565 gramas e circunferência de 72 a 74 cm.</w:t>
            </w:r>
          </w:p>
        </w:tc>
        <w:tc>
          <w:tcPr>
            <w:tcW w:w="940" w:type="dxa"/>
            <w:noWrap/>
            <w:vAlign w:val="center"/>
            <w:hideMark/>
          </w:tcPr>
          <w:p w14:paraId="34B913D2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3B3A2832" w14:textId="089AD331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20E82E6B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5A7B183F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14:paraId="3F5E03B3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BOLA DE BASQUETE MIRIM</w:t>
            </w:r>
          </w:p>
        </w:tc>
        <w:tc>
          <w:tcPr>
            <w:tcW w:w="4288" w:type="dxa"/>
            <w:vAlign w:val="center"/>
            <w:hideMark/>
          </w:tcPr>
          <w:p w14:paraId="14C0C990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Matrizada e </w:t>
            </w:r>
            <w:proofErr w:type="spellStart"/>
            <w:proofErr w:type="gram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vulcanizada,confeccionada</w:t>
            </w:r>
            <w:proofErr w:type="spellEnd"/>
            <w:proofErr w:type="gram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com laminado de PU (poliuretano), categoria adulto masculino. Câmara Balance Tech com butil e válvula com miolo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Pull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/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Push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Tech de borracha </w:t>
            </w: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lastRenderedPageBreak/>
              <w:t>siliconada removível e lubrificado. Peso 450 a 500 gramas e circunferência de 72 a 74 cm.</w:t>
            </w:r>
          </w:p>
        </w:tc>
        <w:tc>
          <w:tcPr>
            <w:tcW w:w="940" w:type="dxa"/>
            <w:noWrap/>
            <w:vAlign w:val="center"/>
            <w:hideMark/>
          </w:tcPr>
          <w:p w14:paraId="4301637E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lastRenderedPageBreak/>
              <w:t>UND</w:t>
            </w:r>
          </w:p>
        </w:tc>
        <w:tc>
          <w:tcPr>
            <w:tcW w:w="1507" w:type="dxa"/>
            <w:noWrap/>
            <w:vAlign w:val="center"/>
          </w:tcPr>
          <w:p w14:paraId="2752ABDF" w14:textId="36A4A278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3FCB6490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064994AB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14:paraId="4FD916C6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BOLA DE FUTEBOL DE CAMPO ADULTO OFICIAL</w:t>
            </w:r>
          </w:p>
        </w:tc>
        <w:tc>
          <w:tcPr>
            <w:tcW w:w="4288" w:type="dxa"/>
            <w:vAlign w:val="center"/>
            <w:hideMark/>
          </w:tcPr>
          <w:p w14:paraId="564B7BAD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Categoria adulto, produzida com a revolucionária tecnologia TB MOLTEC (sistema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degomos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termo fundidos, 0% de absorção de água, com dupla camada de laminação, tendo espessura mínima de 4,2 </w:t>
            </w:r>
            <w:proofErr w:type="spellStart"/>
            <w:proofErr w:type="gram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mm,sendo</w:t>
            </w:r>
            <w:proofErr w:type="spellEnd"/>
            <w:proofErr w:type="gram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a camada externa em PU (Poliuretano) e a camada intermediária em polietileno soft expandido). Na união dos gomos deve ser aplicada cola TB (Termo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Bonded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), a qual terá a função de soldar um gomo ao outro, impendido à penetração de água e consequentemente alteração do peso e contaminação da colagem dos gomos à câmara envolvida com fios sintéticos. A bola ainda deverá ser composta de no mínimo 12 gomos pentágonos simétricos.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CâmaraBalance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Tech com butil e válvula com miolo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Pull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/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Push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Tech de borracha siliconada removível e lubrificado. Peso no mínimo 410 a 440 gramas e circunferência de no mínimo 68 a 70 cm. .</w:t>
            </w:r>
          </w:p>
        </w:tc>
        <w:tc>
          <w:tcPr>
            <w:tcW w:w="940" w:type="dxa"/>
            <w:noWrap/>
            <w:vAlign w:val="center"/>
            <w:hideMark/>
          </w:tcPr>
          <w:p w14:paraId="28D47C35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7AADC75B" w14:textId="64F99AC0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2FE8ED19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78DDC5BF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14:paraId="6EF81DA1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BOLA DE FUTEBOL DE CAMPO ADULTO OFICIAL</w:t>
            </w:r>
          </w:p>
        </w:tc>
        <w:tc>
          <w:tcPr>
            <w:tcW w:w="4288" w:type="dxa"/>
            <w:vAlign w:val="center"/>
            <w:hideMark/>
          </w:tcPr>
          <w:p w14:paraId="3F95A366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Categoria adulto, produzida com a tecnologia FUSION TECH (menor absorção de água), gomos com acabamento em PU de no mínimo 3,5 mm, soldados. Na união dos gomos deve ser aplicada cola TB (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TermoBonded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), a qual terá a função de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soldarum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gomo ao outro, impendido à penetração de água e consequentemente alteração do peso e contaminação da colagem dos gomos à câmara envolvida com fios sintéticos. A bola ainda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deveráser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composta de no mínimo 12 gomos pentágonos simétricos. Câmara Balance Tech com butil e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vzlvula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com miolo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Pull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/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Push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Tech de borracha siliconada removível e lubrificado. Peso no mínimo 410 a 440 gramas e circunferência de no mínimo 68 a 70 cm.</w:t>
            </w:r>
          </w:p>
        </w:tc>
        <w:tc>
          <w:tcPr>
            <w:tcW w:w="940" w:type="dxa"/>
            <w:noWrap/>
            <w:vAlign w:val="center"/>
            <w:hideMark/>
          </w:tcPr>
          <w:p w14:paraId="6AAA47E9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219596E7" w14:textId="56B2AAB0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347AAD14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15DCB778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14:paraId="4F7732D6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BOLA DE FUTEBOL DE CAMPO INFANTIL OFICIAL</w:t>
            </w:r>
          </w:p>
        </w:tc>
        <w:tc>
          <w:tcPr>
            <w:tcW w:w="4288" w:type="dxa"/>
            <w:vAlign w:val="center"/>
            <w:hideMark/>
          </w:tcPr>
          <w:p w14:paraId="2AE61715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Categoria infantil, produzida com a revolucionária tecnologia TB MOLTEC (sistema de gomos termo fundidos, 0% de absorção de água, com dupla camada de </w:t>
            </w:r>
            <w:proofErr w:type="spellStart"/>
            <w:proofErr w:type="gram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laminação,tendo</w:t>
            </w:r>
            <w:proofErr w:type="spellEnd"/>
            <w:proofErr w:type="gram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espessura mínima de 4,2 mm, sendo a camada externa em PU (Poliuretano) e a camada intermediária em polietileno soft expandido). Na união dos gomos deve ser aplicada cola TB (Termo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Bonded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), a qual terá a função de soldar um gomo ao outro, impendido à penetração de água e consequentemente alteração do peso e contaminação da colagem dos gomos à câmara envolvida com fios sintéticos. A bola ainda deverá ser composta de no mínimo 12 gomos pentágonos simétricos. Câmara Balance Tech com butil e válvula com miolo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Pull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/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Push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Tech de borracha siliconada removível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elubrificado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. Peso no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minimo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350 a 390 gramas e circunferência de no mínimo 64 a 66 cm.</w:t>
            </w:r>
          </w:p>
        </w:tc>
        <w:tc>
          <w:tcPr>
            <w:tcW w:w="940" w:type="dxa"/>
            <w:noWrap/>
            <w:vAlign w:val="center"/>
            <w:hideMark/>
          </w:tcPr>
          <w:p w14:paraId="58104437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0315C5AE" w14:textId="1F4B1435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12C416D3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614EAF2E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14:paraId="22A36C87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BOLA DE FUTEBOL DE CAMPO INFANTIL OFICIAL</w:t>
            </w:r>
          </w:p>
        </w:tc>
        <w:tc>
          <w:tcPr>
            <w:tcW w:w="4288" w:type="dxa"/>
            <w:vAlign w:val="center"/>
            <w:hideMark/>
          </w:tcPr>
          <w:p w14:paraId="72873156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Categoria infantil, produzida com a tecnologia FUSION TECH (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menorabsorção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de água), gomos com acabamento em PU de no mínimo 3,5 mm, soldados. Na união dos gomos deve ser aplicada cola TB (Termo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Bonded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), a qual terá a função de soldar um gomo ao outro, impendido à penetração de água e consequentemente alteração do peso e contaminação da colagem dos gomos à câmara envolvida com fios sintéticos. A bola ainda deverá ser composta de no mínimo 12 gomos pentágonos simétricos. Câmara Balance Tech com butil e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válvulacom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miolo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Pull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/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Push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Tech de borracha siliconada removível e lubrificado. Peso no mínimo 350 a 390 gramas e circunferência de no mínimo 64 a 66 cm.</w:t>
            </w:r>
          </w:p>
        </w:tc>
        <w:tc>
          <w:tcPr>
            <w:tcW w:w="940" w:type="dxa"/>
            <w:noWrap/>
            <w:vAlign w:val="center"/>
            <w:hideMark/>
          </w:tcPr>
          <w:p w14:paraId="477C9638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119BC46E" w14:textId="1E52E8CF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5EB7BB48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07AC64AA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14:paraId="7B9E7039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BOLA DE FUTEBOL DE CAMPO MIRIM OFICIAL</w:t>
            </w:r>
          </w:p>
        </w:tc>
        <w:tc>
          <w:tcPr>
            <w:tcW w:w="4288" w:type="dxa"/>
            <w:vAlign w:val="center"/>
            <w:hideMark/>
          </w:tcPr>
          <w:p w14:paraId="084429D4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Categoria </w:t>
            </w:r>
            <w:proofErr w:type="spellStart"/>
            <w:proofErr w:type="gram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mirim,produzida</w:t>
            </w:r>
            <w:proofErr w:type="spellEnd"/>
            <w:proofErr w:type="gram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com a revolucionária tecnologia TB MOLTEC (sistema de gomos termo fundidos, 0% de absorção de água, com dupla camada de laminação, tendo espessura mínima de 4,2 mm, sendo a camada externa em PU (Poliuretano) e a camada intermediária em polietileno soft expandido). Na união dos gomos deve ser aplicada cola TB (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TermoBonded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), a qual terá a função de soldar um gomo ao </w:t>
            </w:r>
            <w:proofErr w:type="spellStart"/>
            <w:proofErr w:type="gram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outro,impendido</w:t>
            </w:r>
            <w:proofErr w:type="spellEnd"/>
            <w:proofErr w:type="gram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à penetração de água e consequentemente alteração do peso e contaminação da colagem dos gomos à câmara envolvida com fios sintéticos. A bola ainda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deveráser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composta de 12 gomos pentágonos simétricos.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CâmaraBalance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Tech com butil e válvula com miolo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Pull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/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Push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Tech de borracha siliconada removível e lubrificado. Peso 320 a 360 gramas e circunferência de 61 a 63 cm.</w:t>
            </w:r>
          </w:p>
        </w:tc>
        <w:tc>
          <w:tcPr>
            <w:tcW w:w="940" w:type="dxa"/>
            <w:noWrap/>
            <w:vAlign w:val="center"/>
            <w:hideMark/>
          </w:tcPr>
          <w:p w14:paraId="3A056BE1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7D08639C" w14:textId="6DB9FF79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52AE44D9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4998A295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lastRenderedPageBreak/>
              <w:t>33</w:t>
            </w:r>
          </w:p>
        </w:tc>
        <w:tc>
          <w:tcPr>
            <w:tcW w:w="0" w:type="auto"/>
            <w:vAlign w:val="center"/>
            <w:hideMark/>
          </w:tcPr>
          <w:p w14:paraId="7FA1F768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BOLA DE FUTEBOL DE CAMPO MIRIM OFICIAL</w:t>
            </w:r>
          </w:p>
        </w:tc>
        <w:tc>
          <w:tcPr>
            <w:tcW w:w="4288" w:type="dxa"/>
            <w:vAlign w:val="center"/>
            <w:hideMark/>
          </w:tcPr>
          <w:p w14:paraId="039D435A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Categoria </w:t>
            </w:r>
            <w:proofErr w:type="spellStart"/>
            <w:proofErr w:type="gram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mirim,produzida</w:t>
            </w:r>
            <w:proofErr w:type="spellEnd"/>
            <w:proofErr w:type="gram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com a revolucionária tecnologia TB MOLTEC (sistema de gomos termo fundidos, 0% de absorção de água, com dupla camada de laminação, tendo espessura mínima de 4,2 mm, sendo a camada externa em PU (Poliuretano) e a camada intermediária em polietileno soft expandido). Na união dos gomos deve ser aplicada cola TB (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TermoBonded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), a qual terá a função de soldar um gomo ao outro, impendido à penetração de água e consequentemente alteração do peso e contaminação da colagem dos gomos à câmara envolvida com fios sintéticos. A bola ainda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deveráser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composta de no mínimo 12 gomos pentágonos simétricos. Câmara Balance Tech com butil e válvula com miolo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Pull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/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Push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Tech de borracha siliconada removível e lubrificado. Peso no mínimo 320 a 360 gramas e circunferência de no mínimo 61 a 63 cm.</w:t>
            </w:r>
          </w:p>
        </w:tc>
        <w:tc>
          <w:tcPr>
            <w:tcW w:w="940" w:type="dxa"/>
            <w:noWrap/>
            <w:vAlign w:val="center"/>
            <w:hideMark/>
          </w:tcPr>
          <w:p w14:paraId="432D7CD5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431AC681" w14:textId="138AC09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4808D81C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02941765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14:paraId="06523A03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BOLA DE FUTEBOL SOCIETY ADULTO OFICIAL</w:t>
            </w:r>
          </w:p>
        </w:tc>
        <w:tc>
          <w:tcPr>
            <w:tcW w:w="4288" w:type="dxa"/>
            <w:vAlign w:val="center"/>
            <w:hideMark/>
          </w:tcPr>
          <w:p w14:paraId="1B88410A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Categoria adulto, produzida com a revolucionária tecnologia TB MOLTEC (sistema de gomos termo fundidos, 0% de absorção de água, com dupla camada de laminação, tendo espessura mínima de 4,2 mm, sendo a camada externa em PU (Poliuretano) e a camada intermediária em polietileno soft expandido). Na união dos gomos deve ser aplicada cola TB (Termo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Bonded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), a qual terá a função de soldar um gomo ao outro, impendido à penetração de água e consequentemente alteração do peso e contaminação da colagem dos gomos à câmara envolvida com fios sintéticos. A bola ainda deverá ser composta de no mínimo 12 gomos pentágonos simétricos. Câmara Balance Tech com butil e válvula com miolo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Pull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/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Push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Tech de borracha siliconada removível e lubrificado. Peso de no mínimo 410 a 440 gramas e circunferência de no mínimo 68 a 70 cm. Abola deve ser personalizada com o brasão do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municipio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.</w:t>
            </w:r>
          </w:p>
        </w:tc>
        <w:tc>
          <w:tcPr>
            <w:tcW w:w="940" w:type="dxa"/>
            <w:noWrap/>
            <w:vAlign w:val="center"/>
            <w:hideMark/>
          </w:tcPr>
          <w:p w14:paraId="5533CCBA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3F41DDB0" w14:textId="4D0B2F9B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648A73A8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16579699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14:paraId="393918B1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BOLA DE FUTSAL 100 - SUB 11 - BOLA DE FUTSAL 100 OFICIAL</w:t>
            </w:r>
          </w:p>
        </w:tc>
        <w:tc>
          <w:tcPr>
            <w:tcW w:w="4288" w:type="dxa"/>
            <w:vAlign w:val="center"/>
            <w:hideMark/>
          </w:tcPr>
          <w:p w14:paraId="5E74FF1D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Categoria SUB 11, produzida com a revolucionária tecnologia TB MOLTEC (sistema de gomos termo fundidos, 0% de absorção de água, com dupla camada de laminação, tendo espessura mínima de no mínimo 4,2 mm, sendo a camada externa em PU (Poliuretano) e a camada intermediária em polietileno soft expandido). Na união dos gomos deve ser aplicada cola TB (Termo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Bonded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), a qual terá a função de soldar um gomo ao outro, impendido à penetração de água e consequentemente alteração do peso e contaminação da colagem dos gomos à câmara envolvida com fios sintéticos. A bola ainda deverá ser composta de no mínimo 12 gomos pentágonos simétricos. Câmara Balance Tech com butil e válvula com miolo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Pull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/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Push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Tech de borracha siliconada removível e lubrificado. Peso no mínimo de 300 a 350 gramas e circunferência de no mínimo 50 a 55 cm.</w:t>
            </w:r>
          </w:p>
        </w:tc>
        <w:tc>
          <w:tcPr>
            <w:tcW w:w="940" w:type="dxa"/>
            <w:noWrap/>
            <w:vAlign w:val="center"/>
            <w:hideMark/>
          </w:tcPr>
          <w:p w14:paraId="496BD9F2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4994EDA8" w14:textId="412E237A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7E915869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2E83D00B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14:paraId="11D111F0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BOLA DE FUTSAL 200 - SUB 13 - BOLA DE FUTSAL 200 OFICIAL</w:t>
            </w:r>
          </w:p>
        </w:tc>
        <w:tc>
          <w:tcPr>
            <w:tcW w:w="4288" w:type="dxa"/>
            <w:vAlign w:val="center"/>
            <w:hideMark/>
          </w:tcPr>
          <w:p w14:paraId="1CA9D2CC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Categoria SUB 13 produzida com a revolucionária tecnologia TB MOLTEC (sistema de gomos termo fundidos, 0% de absorção de água, com dupla camada de laminação, tendo espessura mínima de no mínimo 4,2 mm, sendo a camada externa em PU (Poliuretano) e a camada intermediária em polietileno soft expandido). Na união dos gomos deve ser aplicada cola TB (Termo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Bonded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), a qual terá a função de soldar um gomo ao outro, impendido à penetração de água e consequentemente alteração do peso e contaminação da colagem dos gomos à câmara envolvida com fios sintéticos. A bola ainda deverá ser composta de 12 gomos pentágonos simétricos. Câmara Balance Tech com butil e válvula com miolo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Pull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/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Push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Tech de borracha siliconada removível e lubrificado. Peso no mínimo de 350 a 390 gramas e circunferência de no mínimo 55 a 59 cm.</w:t>
            </w:r>
          </w:p>
        </w:tc>
        <w:tc>
          <w:tcPr>
            <w:tcW w:w="940" w:type="dxa"/>
            <w:noWrap/>
            <w:vAlign w:val="center"/>
            <w:hideMark/>
          </w:tcPr>
          <w:p w14:paraId="3A088ED6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755C8074" w14:textId="2213D4D1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445EFBB6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28F9B792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37</w:t>
            </w:r>
          </w:p>
        </w:tc>
        <w:tc>
          <w:tcPr>
            <w:tcW w:w="0" w:type="auto"/>
            <w:vAlign w:val="center"/>
            <w:hideMark/>
          </w:tcPr>
          <w:p w14:paraId="0F042699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BOLA DE FUTSAL 50 - SUB 9 - BOLA DE FUTSAL OFICIAL</w:t>
            </w:r>
          </w:p>
        </w:tc>
        <w:tc>
          <w:tcPr>
            <w:tcW w:w="4288" w:type="dxa"/>
            <w:vAlign w:val="center"/>
            <w:hideMark/>
          </w:tcPr>
          <w:p w14:paraId="2D4964CB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Categoria SUB 9, produzida com a tecnologia FUSION TECH (menor absorção de água), gomos com acabamento em PU de 3,5 mm, soldados. Na união dos gomos deve ser aplicada cola TB (Termo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Bonded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), a qual terá a função de soldar um gomo ao outro, impendido à penetração de água e consequentemente alteração do peso e contaminação da colagem dos gomos à câmara envolvida com fios sintéticos. A bola ainda deverá ser composta de 12 gomos pentágonos simétricos.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CâmaraBalance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Tech com butil e válvula com miolo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Pull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/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Push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Tech de borracha siliconada removível e lubrificado. Peso 250 a 330 gramas e circunferência de 50 a 53 cm.</w:t>
            </w:r>
          </w:p>
        </w:tc>
        <w:tc>
          <w:tcPr>
            <w:tcW w:w="940" w:type="dxa"/>
            <w:noWrap/>
            <w:vAlign w:val="center"/>
            <w:hideMark/>
          </w:tcPr>
          <w:p w14:paraId="73AC95D6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3EFD27A1" w14:textId="6DD81311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3080FE29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0AEB3B8E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lastRenderedPageBreak/>
              <w:t>38</w:t>
            </w:r>
          </w:p>
        </w:tc>
        <w:tc>
          <w:tcPr>
            <w:tcW w:w="0" w:type="auto"/>
            <w:vAlign w:val="center"/>
            <w:hideMark/>
          </w:tcPr>
          <w:p w14:paraId="7D58602B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BOLA DE FUTSAL ADULTO - BOLA DE FUTSAL OFICIAL</w:t>
            </w:r>
          </w:p>
        </w:tc>
        <w:tc>
          <w:tcPr>
            <w:tcW w:w="4288" w:type="dxa"/>
            <w:vAlign w:val="center"/>
            <w:hideMark/>
          </w:tcPr>
          <w:p w14:paraId="426E4A8E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Categoria adulto, produzida com a revolucionária tecnologia TB MOLTEC (sistema de gomos termo fundidos, 0% de absorção de água, com dupla camada de laminação, tendo espessura mínima de no mínimo 4,2 mm, sendo a camada externa em PU (Poliuretano) e a camada intermediária em polietileno soft expandido). Na união dos gomos deve ser aplicada cola TB (Termo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Bonded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), a qual terá a função de soldar um gomo ao outro, impendido à penetração de água e consequentemente alteração do peso e contaminação da colagem dos gomos à câmara envolvida com fios sintéticos. A bola ainda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deveráser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composta de no mínimo 12 gomos pentágonos simétricos. Câmara Balance Tech com butil e válvula com miolo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Pull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/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Push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Tech de borracha siliconada removível e lubrificado. Peso no mínimo 400 a 440 gramas e circunferência de no mínimo 61 a 64 cm.</w:t>
            </w:r>
          </w:p>
        </w:tc>
        <w:tc>
          <w:tcPr>
            <w:tcW w:w="940" w:type="dxa"/>
            <w:noWrap/>
            <w:vAlign w:val="center"/>
            <w:hideMark/>
          </w:tcPr>
          <w:p w14:paraId="1C2F0A05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53A032E3" w14:textId="15605569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6FE30082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5FA32CAE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39</w:t>
            </w:r>
          </w:p>
        </w:tc>
        <w:tc>
          <w:tcPr>
            <w:tcW w:w="0" w:type="auto"/>
            <w:vAlign w:val="center"/>
            <w:hideMark/>
          </w:tcPr>
          <w:p w14:paraId="11F5FB7C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BOLA DE FUTSAL ADULTO - BOLA DE FUTSAL OFICIAL</w:t>
            </w:r>
          </w:p>
        </w:tc>
        <w:tc>
          <w:tcPr>
            <w:tcW w:w="4288" w:type="dxa"/>
            <w:vAlign w:val="center"/>
            <w:hideMark/>
          </w:tcPr>
          <w:p w14:paraId="24BD8995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Categoria adulto, produzida com a tecnologia FUSION TECH (menor absorção de água), gomos com acabamento em PU de 3,5 mm, soldados. Na união dos gomos deve ser aplicada cola TB (Termo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Bonded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), a qual terá a função de soldar um gomo ao outro, impendido à penetração de água e consequentemente alteração do peso e contaminação da colagem dos gomos à câmara envolvida com fios sintéticos. A bola ainda deverá ser composta de 12 gomos pentágonos simétricos. Câmara Balance Tech com butil e válvula com miolo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Pull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/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Push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Tech de borracha siliconada removível e lubrificado. Peso 400 a 440 gramas circunferência de 61 a 64 cm.</w:t>
            </w:r>
          </w:p>
        </w:tc>
        <w:tc>
          <w:tcPr>
            <w:tcW w:w="940" w:type="dxa"/>
            <w:noWrap/>
            <w:vAlign w:val="center"/>
            <w:hideMark/>
          </w:tcPr>
          <w:p w14:paraId="1653E230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2B1902BC" w14:textId="2BB955B8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3E7C1F91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7297798E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40</w:t>
            </w:r>
          </w:p>
        </w:tc>
        <w:tc>
          <w:tcPr>
            <w:tcW w:w="0" w:type="auto"/>
            <w:vAlign w:val="center"/>
            <w:hideMark/>
          </w:tcPr>
          <w:p w14:paraId="381F2004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 xml:space="preserve">BOLA DE FUTSAL OFICIAL </w:t>
            </w:r>
          </w:p>
        </w:tc>
        <w:tc>
          <w:tcPr>
            <w:tcW w:w="4288" w:type="dxa"/>
            <w:vAlign w:val="center"/>
            <w:hideMark/>
          </w:tcPr>
          <w:p w14:paraId="1D1C14CB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Bola de futsal confeccionada em laminado externo de PU pro, com 11 gomos termos soldados e processo de dupla colagem entre os gomos. camada de amortecimento interno de no mínimo 4,5 mm. Câmara de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arfeita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através de borracha butílica, com no mínimo 6 discos de balanceamento posicionados simetricamente e estruturas de anéis. forro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comenrolamento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de fios sintéticos na câmara de ar, recebendo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umtratamento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térmico com borracha preferencialmente natural, que estabiliza os fios unificando a estrutura. miolo de silicone alongado (com no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minimo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3,2 cm de comprimento) lubrificado e removível. Peso: no mínimo 410-430g, Circunferência: no mínimo 62 a 64, oficial da CBFS, e com selo da FIFA.</w:t>
            </w:r>
          </w:p>
        </w:tc>
        <w:tc>
          <w:tcPr>
            <w:tcW w:w="940" w:type="dxa"/>
            <w:noWrap/>
            <w:vAlign w:val="center"/>
            <w:hideMark/>
          </w:tcPr>
          <w:p w14:paraId="59567355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64935792" w14:textId="001A2CA5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0478D24D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3AD3DDA9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41</w:t>
            </w:r>
          </w:p>
        </w:tc>
        <w:tc>
          <w:tcPr>
            <w:tcW w:w="0" w:type="auto"/>
            <w:vAlign w:val="center"/>
            <w:hideMark/>
          </w:tcPr>
          <w:p w14:paraId="6CEB6A05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BOLA DE FUTSAL OFICIAL</w:t>
            </w:r>
          </w:p>
        </w:tc>
        <w:tc>
          <w:tcPr>
            <w:tcW w:w="4288" w:type="dxa"/>
            <w:vAlign w:val="center"/>
            <w:hideMark/>
          </w:tcPr>
          <w:p w14:paraId="1E4F228D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Categoria SUB 11, produzida com a tecnologia FUSION TECH (menor absorção de água), gomos com acabamento em PU de no mínimo 3,5 mm, soldados. Na união dos gomos deve ser aplicada cola TB (Termo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Bonded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), a qual terá a função de soldar um gomo ao outro, impendido à penetração de água e consequentemente alteração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dopeso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e contaminação da colagem dos gomos à câmara envolvida com fios sintéticos. A bola ainda deverá ser composta de 12 gomos pentágonos simétricos. Câmara Balance Tech com butil e válvula com miolo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Pull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/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Push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Tech de borracha siliconada removível e lubrificado. Peso no mínimo de 300 a 350 gramas e circunferência de no mínimo 50 a 55 cm.</w:t>
            </w:r>
          </w:p>
        </w:tc>
        <w:tc>
          <w:tcPr>
            <w:tcW w:w="940" w:type="dxa"/>
            <w:noWrap/>
            <w:vAlign w:val="center"/>
            <w:hideMark/>
          </w:tcPr>
          <w:p w14:paraId="5CED41E1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15053998" w14:textId="072F5D48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46E8BC61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2A288CC5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42</w:t>
            </w:r>
          </w:p>
        </w:tc>
        <w:tc>
          <w:tcPr>
            <w:tcW w:w="0" w:type="auto"/>
            <w:vAlign w:val="center"/>
            <w:hideMark/>
          </w:tcPr>
          <w:p w14:paraId="70AD2F44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BOLA DE FUTSAL OFICIAL</w:t>
            </w:r>
          </w:p>
        </w:tc>
        <w:tc>
          <w:tcPr>
            <w:tcW w:w="4288" w:type="dxa"/>
            <w:vAlign w:val="center"/>
            <w:hideMark/>
          </w:tcPr>
          <w:p w14:paraId="3EFB2B67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Categoria SUB 13, produzida com a tecnologia FUSION TECH (menor absorção de água), gomos com acabamento em PU de no mínimo 3,5 mm, soldados. Na união dos gomos deve ser aplicada cola TB (Termo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Bonded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), a qual terá a função de soldar um gomo ao outro, impendido à penetração de água e consequentemente alteração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dopeso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e contaminação da colagem dos gomos à câmara envolvida com fios sintéticos. A bola ainda deverá ser composta de 12 gomos pentágonos simétricos.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CâmaraBalance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Tech com butil e válvula com miolo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Pull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/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Push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Tech de borracha siliconada removível e lubrificado. Peso no mínimo de 350 a 390 gramas e circunferência de no mínimo 55 a 59 cm.</w:t>
            </w:r>
          </w:p>
        </w:tc>
        <w:tc>
          <w:tcPr>
            <w:tcW w:w="940" w:type="dxa"/>
            <w:noWrap/>
            <w:vAlign w:val="center"/>
            <w:hideMark/>
          </w:tcPr>
          <w:p w14:paraId="44BCF73E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507" w:type="dxa"/>
            <w:noWrap/>
            <w:vAlign w:val="center"/>
          </w:tcPr>
          <w:p w14:paraId="2065E3C9" w14:textId="3F1A547F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238CB083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698FB764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43</w:t>
            </w:r>
          </w:p>
        </w:tc>
        <w:tc>
          <w:tcPr>
            <w:tcW w:w="0" w:type="auto"/>
            <w:vAlign w:val="center"/>
            <w:hideMark/>
          </w:tcPr>
          <w:p w14:paraId="497B7595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BOLA DE FUTSAL OFICIAL</w:t>
            </w:r>
          </w:p>
        </w:tc>
        <w:tc>
          <w:tcPr>
            <w:tcW w:w="4288" w:type="dxa"/>
            <w:vAlign w:val="center"/>
            <w:hideMark/>
          </w:tcPr>
          <w:p w14:paraId="205AB171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Categoria SUB 9, produzida com a tecnologia FUSION TECH (menor absorção de água), gomos com acabamento em PU de no mínimo 3,5 mm, soldados. Na união dos gomos deve ser aplicada cola TB (Termo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Bonded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), a qual terá a função de soldar um gomo ao outro, impendido à penetração de água e consequentemente alteração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dopeso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e contaminação da colagem dos gomos à câmara envolvida com fios sintéticos. A bola ainda deverá ser composta de 12 gomos pentágonos simétricos. Câmara Balance Tech com butil e válvula com miolo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Pull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/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Push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Tech de borracha siliconada </w:t>
            </w: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lastRenderedPageBreak/>
              <w:t>removível e lubrificado. Peso no mínimo 250 a 330 gramas e circunferência de no mínimo 50 a 53 cm.</w:t>
            </w:r>
          </w:p>
        </w:tc>
        <w:tc>
          <w:tcPr>
            <w:tcW w:w="940" w:type="dxa"/>
            <w:noWrap/>
            <w:vAlign w:val="center"/>
            <w:hideMark/>
          </w:tcPr>
          <w:p w14:paraId="52560D7F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lastRenderedPageBreak/>
              <w:t>UND</w:t>
            </w:r>
          </w:p>
        </w:tc>
        <w:tc>
          <w:tcPr>
            <w:tcW w:w="1507" w:type="dxa"/>
            <w:noWrap/>
            <w:vAlign w:val="center"/>
          </w:tcPr>
          <w:p w14:paraId="4A50ABFC" w14:textId="70285CF9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1E96F944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675C63A2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44</w:t>
            </w:r>
          </w:p>
        </w:tc>
        <w:tc>
          <w:tcPr>
            <w:tcW w:w="0" w:type="auto"/>
            <w:vAlign w:val="center"/>
            <w:hideMark/>
          </w:tcPr>
          <w:p w14:paraId="5E673A15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BOLA DE HANDEBOL ADULTO - BOLA DE HANDEBOL MASCULINO OFICIAL</w:t>
            </w:r>
          </w:p>
        </w:tc>
        <w:tc>
          <w:tcPr>
            <w:tcW w:w="4288" w:type="dxa"/>
            <w:vAlign w:val="center"/>
            <w:hideMark/>
          </w:tcPr>
          <w:p w14:paraId="392C179D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Categoria adulto, costurada ou produzida com a tecnologia FUSION TECH (menor absorção de água), gomos com acabamento em PU de 3,5 mm, soldados. Na união dos gomos deve ser aplicada cola TB (Termo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Bonded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), a qual terá a função de soldar um gomo ao outro, impendido à penetração de água e consequentemente alteração do peso e contaminação da colagem dos gomos à câmara envolvida com fios sintéticos. Câmara em látex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eválvula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com miolo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Pull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/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Push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Tech de borracha siliconada removível e lubrificado. Peso 425 a 475 gramas e circunferência de 58 a 60cm.</w:t>
            </w:r>
          </w:p>
        </w:tc>
        <w:tc>
          <w:tcPr>
            <w:tcW w:w="940" w:type="dxa"/>
            <w:noWrap/>
            <w:vAlign w:val="center"/>
            <w:hideMark/>
          </w:tcPr>
          <w:p w14:paraId="6B92AFA9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7569C720" w14:textId="5783AD00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09C8947F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20E56399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45</w:t>
            </w:r>
          </w:p>
        </w:tc>
        <w:tc>
          <w:tcPr>
            <w:tcW w:w="0" w:type="auto"/>
            <w:vAlign w:val="center"/>
            <w:hideMark/>
          </w:tcPr>
          <w:p w14:paraId="1B2A9969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BOLA DE HANDEBOL FEMININA OFICIAL</w:t>
            </w:r>
          </w:p>
        </w:tc>
        <w:tc>
          <w:tcPr>
            <w:tcW w:w="4288" w:type="dxa"/>
            <w:vAlign w:val="center"/>
            <w:hideMark/>
          </w:tcPr>
          <w:p w14:paraId="4C4C06CB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Costurada ou produzida com a tecnologia FUSION TECH (menor absorção de água), gomos com acabamento em PU de 3,5 mm, soldados. Na união dos gomos deve ser aplicada cola TB (Termo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Bonded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), a qual terá a função de soldar um gomo ao outro, impendido à penetração de água e consequentemente alteração do peso e contaminação da colagem dos gomos à câmara envolvida com fios sintéticos. Câmara em látex e válvula com miolo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Pull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/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Push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Tech de borracha siliconada removível e lubrificado. Peso no mínimo de 325 a 400 gramas e circunferência de no mínimo 54 a 56 cm.</w:t>
            </w:r>
          </w:p>
        </w:tc>
        <w:tc>
          <w:tcPr>
            <w:tcW w:w="940" w:type="dxa"/>
            <w:noWrap/>
            <w:vAlign w:val="center"/>
            <w:hideMark/>
          </w:tcPr>
          <w:p w14:paraId="1BAD75B0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68888F8A" w14:textId="7190AC3E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56CDE1F4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6EF57040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46</w:t>
            </w:r>
          </w:p>
        </w:tc>
        <w:tc>
          <w:tcPr>
            <w:tcW w:w="0" w:type="auto"/>
            <w:vAlign w:val="center"/>
            <w:hideMark/>
          </w:tcPr>
          <w:p w14:paraId="58E03638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BOLA DE HANDEBOL INFANTIL OFICIAL</w:t>
            </w:r>
          </w:p>
        </w:tc>
        <w:tc>
          <w:tcPr>
            <w:tcW w:w="4288" w:type="dxa"/>
            <w:vAlign w:val="center"/>
            <w:hideMark/>
          </w:tcPr>
          <w:p w14:paraId="2C8CDCA2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Costurada ou produzida com a tecnologia FUSION TECH (menor absorção de água), gomos com acabamento em PU de no mínimo 3,5 mm, soldados. Na união dos gomos deve ser aplicada cola TB (Termo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Bonded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), a qual terá a função de soldar um gomo ao outro, impendido à penetração de água e consequentemente alteração do peso e contaminação da colagem dos gomos à câmara envolvida com fios sintéticos. Câmara em látex e válvula com miolo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Pull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/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Push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Tech de borracha siliconada removível e lubrificado. Peso no mínimo 230 a 270 gramas e circunferência de no mínimo 49 a 51 cm</w:t>
            </w:r>
          </w:p>
        </w:tc>
        <w:tc>
          <w:tcPr>
            <w:tcW w:w="940" w:type="dxa"/>
            <w:noWrap/>
            <w:vAlign w:val="center"/>
            <w:hideMark/>
          </w:tcPr>
          <w:p w14:paraId="32F907F9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16B39C1F" w14:textId="562CBF28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44E39AA0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336239C3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47</w:t>
            </w:r>
          </w:p>
        </w:tc>
        <w:tc>
          <w:tcPr>
            <w:tcW w:w="0" w:type="auto"/>
            <w:vAlign w:val="center"/>
            <w:hideMark/>
          </w:tcPr>
          <w:p w14:paraId="5A4ECBCC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BOLA DE HANDEBOL PESO: 325-375g, CIRCUNFERÊNCIA: no mínimo 54-56cm</w:t>
            </w:r>
          </w:p>
        </w:tc>
        <w:tc>
          <w:tcPr>
            <w:tcW w:w="4288" w:type="dxa"/>
            <w:vAlign w:val="center"/>
            <w:hideMark/>
          </w:tcPr>
          <w:p w14:paraId="1BED48C6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Confeccionada no mínimo com 32 gomos costurados à mão e laminado PU PRO, proporcionando flexibilidade e alta maciez. Com uma camada de amortecimento interno, EVACEL. Sistema de forro Triaxial, com enrolamento de fios sintéticos na câmara. Câmara preferencialmente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Airbility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, construída à base de borracha butílica e estruturada com anéis, que retém o ar por muito mais tempo, deixando a bola mais equilibrada e balanceada. Miolo lubrificado e removível.</w:t>
            </w:r>
          </w:p>
        </w:tc>
        <w:tc>
          <w:tcPr>
            <w:tcW w:w="940" w:type="dxa"/>
            <w:noWrap/>
            <w:vAlign w:val="center"/>
            <w:hideMark/>
          </w:tcPr>
          <w:p w14:paraId="790D8A79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17864D27" w14:textId="0DAE4C75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6F824E17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6AAFB7A7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48</w:t>
            </w:r>
          </w:p>
        </w:tc>
        <w:tc>
          <w:tcPr>
            <w:tcW w:w="0" w:type="auto"/>
            <w:vAlign w:val="center"/>
            <w:hideMark/>
          </w:tcPr>
          <w:p w14:paraId="72255F1A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BOLA DE INICIALIZAÇÃO, DE BORRACHA, N° 08</w:t>
            </w:r>
          </w:p>
        </w:tc>
        <w:tc>
          <w:tcPr>
            <w:tcW w:w="4288" w:type="dxa"/>
            <w:vAlign w:val="center"/>
            <w:hideMark/>
          </w:tcPr>
          <w:p w14:paraId="1EBE55B1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Laminado: Borracha Construção: Vulcanizada Miolo: Capsula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Sis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Peso: no mínimo de 100-120g Circunferência: no mínimo de 40 a 42cm 0% de absorção de água.</w:t>
            </w:r>
          </w:p>
        </w:tc>
        <w:tc>
          <w:tcPr>
            <w:tcW w:w="940" w:type="dxa"/>
            <w:noWrap/>
            <w:vAlign w:val="center"/>
            <w:hideMark/>
          </w:tcPr>
          <w:p w14:paraId="06EA3ADA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62E05E9D" w14:textId="72B7DFB2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1CCF2178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74FABF30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49</w:t>
            </w:r>
          </w:p>
        </w:tc>
        <w:tc>
          <w:tcPr>
            <w:tcW w:w="0" w:type="auto"/>
            <w:vAlign w:val="center"/>
            <w:hideMark/>
          </w:tcPr>
          <w:p w14:paraId="528597F0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 xml:space="preserve">BOLA DE INICIALIZAÇÃO, DE BORRACHA, N°10 </w:t>
            </w:r>
          </w:p>
        </w:tc>
        <w:tc>
          <w:tcPr>
            <w:tcW w:w="4288" w:type="dxa"/>
            <w:vAlign w:val="center"/>
            <w:hideMark/>
          </w:tcPr>
          <w:p w14:paraId="6A22A3A2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Laminado: Borracha Construção: Vulcanizada Miolo: Capsula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SisPeso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: no mínimo de 180-200g Circunferência: no mínimo de 48 a 50cm 0% de absorção de água.</w:t>
            </w:r>
          </w:p>
        </w:tc>
        <w:tc>
          <w:tcPr>
            <w:tcW w:w="940" w:type="dxa"/>
            <w:noWrap/>
            <w:vAlign w:val="center"/>
            <w:hideMark/>
          </w:tcPr>
          <w:p w14:paraId="4DEC68B3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0179759F" w14:textId="130D9C8A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7AA69F1C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5143AFD1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50</w:t>
            </w:r>
          </w:p>
        </w:tc>
        <w:tc>
          <w:tcPr>
            <w:tcW w:w="0" w:type="auto"/>
            <w:vAlign w:val="center"/>
            <w:hideMark/>
          </w:tcPr>
          <w:p w14:paraId="2CBCB9BF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BOLA DE INICIALIZAÇÃO, DE BORRACHA, N°10</w:t>
            </w:r>
          </w:p>
        </w:tc>
        <w:tc>
          <w:tcPr>
            <w:tcW w:w="4288" w:type="dxa"/>
            <w:vAlign w:val="center"/>
            <w:hideMark/>
          </w:tcPr>
          <w:p w14:paraId="5F2E9F8A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Laminado: Borracha Construção: Vulcanizada Miolo: Capsula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Sis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Peso: 180-200g Circunferência: 48 a 50cm 0% de absorção de água.</w:t>
            </w:r>
          </w:p>
        </w:tc>
        <w:tc>
          <w:tcPr>
            <w:tcW w:w="940" w:type="dxa"/>
            <w:noWrap/>
            <w:vAlign w:val="center"/>
            <w:hideMark/>
          </w:tcPr>
          <w:p w14:paraId="1AAB5218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397917D8" w14:textId="0C3B0AC4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2AD43067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6532ED81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51</w:t>
            </w:r>
          </w:p>
        </w:tc>
        <w:tc>
          <w:tcPr>
            <w:tcW w:w="0" w:type="auto"/>
            <w:vAlign w:val="center"/>
            <w:hideMark/>
          </w:tcPr>
          <w:p w14:paraId="6DCE6346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BOLA DE INICIALIZAÇÃO, DE BORRACHA, N°12</w:t>
            </w:r>
          </w:p>
        </w:tc>
        <w:tc>
          <w:tcPr>
            <w:tcW w:w="4288" w:type="dxa"/>
            <w:vAlign w:val="center"/>
            <w:hideMark/>
          </w:tcPr>
          <w:p w14:paraId="21C36679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Laminado: Borracha Construção: Vulcanizada Miolo: Capsula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Sis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Peso: no mínimo de 250-270g Circunferência: mínimo de 57 a 59cm 0% de absorção de água.</w:t>
            </w:r>
          </w:p>
        </w:tc>
        <w:tc>
          <w:tcPr>
            <w:tcW w:w="940" w:type="dxa"/>
            <w:noWrap/>
            <w:vAlign w:val="center"/>
            <w:hideMark/>
          </w:tcPr>
          <w:p w14:paraId="603EF51D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6A4E4C79" w14:textId="5018B042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22A05D4B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2951B4B0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52</w:t>
            </w:r>
          </w:p>
        </w:tc>
        <w:tc>
          <w:tcPr>
            <w:tcW w:w="0" w:type="auto"/>
            <w:vAlign w:val="center"/>
            <w:hideMark/>
          </w:tcPr>
          <w:p w14:paraId="3E8D928A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BOLA DE INICIALIZAÇÃO, DE BORRACHA, N°14</w:t>
            </w:r>
          </w:p>
        </w:tc>
        <w:tc>
          <w:tcPr>
            <w:tcW w:w="4288" w:type="dxa"/>
            <w:vAlign w:val="center"/>
            <w:hideMark/>
          </w:tcPr>
          <w:p w14:paraId="583B805D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Laminado: Borracha Construção: Vulcanizada Miolo: Capsula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Sis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Peso: no mínimo 350-370g Circunferência: no mínimo 65 a 67cm 0% de absorção de água.</w:t>
            </w:r>
          </w:p>
        </w:tc>
        <w:tc>
          <w:tcPr>
            <w:tcW w:w="940" w:type="dxa"/>
            <w:noWrap/>
            <w:vAlign w:val="center"/>
            <w:hideMark/>
          </w:tcPr>
          <w:p w14:paraId="7DB84D84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2282CA13" w14:textId="5E2EB083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0AE08F2E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7D27D5AB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53</w:t>
            </w:r>
          </w:p>
        </w:tc>
        <w:tc>
          <w:tcPr>
            <w:tcW w:w="0" w:type="auto"/>
            <w:vAlign w:val="center"/>
            <w:hideMark/>
          </w:tcPr>
          <w:p w14:paraId="7C3CEFA3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BOLA DE VÔLEI ADULTO OFICIAL</w:t>
            </w:r>
          </w:p>
        </w:tc>
        <w:tc>
          <w:tcPr>
            <w:tcW w:w="4288" w:type="dxa"/>
            <w:vAlign w:val="center"/>
            <w:hideMark/>
          </w:tcPr>
          <w:p w14:paraId="48C23D6B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Matrizada e vulcanizada, confeccionada preferencialmente com laminado de PU (poliuretano), categoria adulto masculino ou feminino. Câmara em látex natural e miolo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Pull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/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Push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tech, removível e lubrificado. Peso no mínimo 260 a 280 gramas e circunferência de no mínimo 65 a 67 cm.</w:t>
            </w:r>
          </w:p>
        </w:tc>
        <w:tc>
          <w:tcPr>
            <w:tcW w:w="940" w:type="dxa"/>
            <w:noWrap/>
            <w:vAlign w:val="center"/>
            <w:hideMark/>
          </w:tcPr>
          <w:p w14:paraId="5EBB1FCA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4BBF7421" w14:textId="403677F1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1E1D723B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63E17F7F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54</w:t>
            </w:r>
          </w:p>
        </w:tc>
        <w:tc>
          <w:tcPr>
            <w:tcW w:w="0" w:type="auto"/>
            <w:vAlign w:val="center"/>
            <w:hideMark/>
          </w:tcPr>
          <w:p w14:paraId="5CE51648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BOLA DE VOLEI</w:t>
            </w:r>
          </w:p>
        </w:tc>
        <w:tc>
          <w:tcPr>
            <w:tcW w:w="4288" w:type="dxa"/>
            <w:vAlign w:val="center"/>
            <w:hideMark/>
          </w:tcPr>
          <w:p w14:paraId="5B94BE9E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Em EVA.</w:t>
            </w:r>
          </w:p>
        </w:tc>
        <w:tc>
          <w:tcPr>
            <w:tcW w:w="940" w:type="dxa"/>
            <w:noWrap/>
            <w:vAlign w:val="center"/>
            <w:hideMark/>
          </w:tcPr>
          <w:p w14:paraId="746193E7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5E740352" w14:textId="04A4370A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5E4AA739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6AB4155A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55</w:t>
            </w:r>
          </w:p>
        </w:tc>
        <w:tc>
          <w:tcPr>
            <w:tcW w:w="0" w:type="auto"/>
            <w:vAlign w:val="center"/>
            <w:hideMark/>
          </w:tcPr>
          <w:p w14:paraId="19A40852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BOLA DE VÔLEI INFANTIL OFICIAL</w:t>
            </w:r>
          </w:p>
        </w:tc>
        <w:tc>
          <w:tcPr>
            <w:tcW w:w="4288" w:type="dxa"/>
            <w:vAlign w:val="center"/>
            <w:hideMark/>
          </w:tcPr>
          <w:p w14:paraId="44DFF779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Matrizada e vulcanizada, confeccionada preferencialmente com laminado de PU (poliuretano), categoria infantil. Câmara em látex poli-isopreno natural e miolo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Pull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/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Push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tech, removível e lubrificado. Peso no mínimo de 240 a 260 gramas e circunferência de no mínima 60 a 63 cm.</w:t>
            </w:r>
          </w:p>
        </w:tc>
        <w:tc>
          <w:tcPr>
            <w:tcW w:w="940" w:type="dxa"/>
            <w:noWrap/>
            <w:vAlign w:val="center"/>
            <w:hideMark/>
          </w:tcPr>
          <w:p w14:paraId="5F25B3F2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447546B2" w14:textId="2AE02FFC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5481CDE0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70FE116B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56</w:t>
            </w:r>
          </w:p>
        </w:tc>
        <w:tc>
          <w:tcPr>
            <w:tcW w:w="0" w:type="auto"/>
            <w:vAlign w:val="center"/>
            <w:hideMark/>
          </w:tcPr>
          <w:p w14:paraId="5DEF1C4C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 xml:space="preserve">BOLA DE VÔLEI OFICIAL INFANTIL </w:t>
            </w:r>
          </w:p>
        </w:tc>
        <w:tc>
          <w:tcPr>
            <w:tcW w:w="4288" w:type="dxa"/>
            <w:vAlign w:val="center"/>
            <w:hideMark/>
          </w:tcPr>
          <w:p w14:paraId="391D7523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Confeccionada em laminado de PU, Ultra Fusion, com no mínimo 18 gomos, Circunferência: no mínimo 60-63cm, peso de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lastRenderedPageBreak/>
              <w:t>nomínimo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240-270g, câmara no mínimo 6D, Sistema de Forro Termofixo, camada interna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Evacel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, com dupla colagem, </w:t>
            </w:r>
            <w:proofErr w:type="spellStart"/>
            <w:proofErr w:type="gram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mioloem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Capsula</w:t>
            </w:r>
            <w:proofErr w:type="gram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SIS.</w:t>
            </w:r>
          </w:p>
        </w:tc>
        <w:tc>
          <w:tcPr>
            <w:tcW w:w="940" w:type="dxa"/>
            <w:noWrap/>
            <w:vAlign w:val="center"/>
            <w:hideMark/>
          </w:tcPr>
          <w:p w14:paraId="3A239E46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lastRenderedPageBreak/>
              <w:t>UND</w:t>
            </w:r>
          </w:p>
        </w:tc>
        <w:tc>
          <w:tcPr>
            <w:tcW w:w="1507" w:type="dxa"/>
            <w:noWrap/>
            <w:vAlign w:val="center"/>
          </w:tcPr>
          <w:p w14:paraId="037BC61D" w14:textId="759D969C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6050D021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12C3DC93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57</w:t>
            </w:r>
          </w:p>
        </w:tc>
        <w:tc>
          <w:tcPr>
            <w:tcW w:w="0" w:type="auto"/>
            <w:vAlign w:val="center"/>
            <w:hideMark/>
          </w:tcPr>
          <w:p w14:paraId="7EF1B0D7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BOLA FUTEBOL DE CAMPO PROFISSIONAL</w:t>
            </w:r>
          </w:p>
        </w:tc>
        <w:tc>
          <w:tcPr>
            <w:tcW w:w="4288" w:type="dxa"/>
            <w:vAlign w:val="center"/>
            <w:hideMark/>
          </w:tcPr>
          <w:p w14:paraId="191A2636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Bola de futebol de campo, confeccionada em tecido Ecológico feito à base de garrafas PET, com no mínimo 14 gomos termos soldados e processo de dupla colagem entre os gomos. camada de amortecimento interno de no mínimo 4,5 mm. Câmara de ar feita através de borracha butílica, no mínimo 6 discos de balanceamento posicionados simetricamente e estruturas de anéis. forro com enrolamento de fios sintéticos na câmara de ar, recebendo um tratamento térmico com borracha natural, que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estabilizaos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fios unificando a estrutura. miolo de silicone alongado (com no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minimo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3,2 cm de comprimento) lubrificado e removível. Peso: no mínimo 420-445g, Circunferência: no mínimo 68 a 69cm, </w:t>
            </w:r>
            <w:proofErr w:type="gram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Aprovada</w:t>
            </w:r>
            <w:proofErr w:type="gram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pela FIFA.</w:t>
            </w:r>
          </w:p>
        </w:tc>
        <w:tc>
          <w:tcPr>
            <w:tcW w:w="940" w:type="dxa"/>
            <w:noWrap/>
            <w:vAlign w:val="center"/>
            <w:hideMark/>
          </w:tcPr>
          <w:p w14:paraId="1B38B412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6960D0D5" w14:textId="39A7C420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71AD0A13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174D668B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58</w:t>
            </w:r>
          </w:p>
        </w:tc>
        <w:tc>
          <w:tcPr>
            <w:tcW w:w="0" w:type="auto"/>
            <w:vAlign w:val="center"/>
            <w:hideMark/>
          </w:tcPr>
          <w:p w14:paraId="0F63B332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BOLA HANDEBALL</w:t>
            </w:r>
          </w:p>
        </w:tc>
        <w:tc>
          <w:tcPr>
            <w:tcW w:w="4288" w:type="dxa"/>
            <w:vAlign w:val="center"/>
            <w:hideMark/>
          </w:tcPr>
          <w:p w14:paraId="7EDE50B0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Confeccionada com no mínimo 32 gomos costurados à mão e laminado PU PRO, proporcionando flexibilidade e alta maciez. conta ainda com uma camada de amortecimento interno, EVACEL. Sistema de forro Triaxial, com enrolamento de fios sintéticos na câmara. Câmara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Airbility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, construída preferencialmente à base de borracha butílica e estruturada com anéis, que retém o ar por muito mais tempo, deixando a bola mais equilibrada e balanceada. Miolo lubrificado e removível. Peso: no mínimo325 - 375g, Circunferência: de no mínimo 54-56cm</w:t>
            </w:r>
          </w:p>
        </w:tc>
        <w:tc>
          <w:tcPr>
            <w:tcW w:w="940" w:type="dxa"/>
            <w:noWrap/>
            <w:vAlign w:val="center"/>
            <w:hideMark/>
          </w:tcPr>
          <w:p w14:paraId="31CA73BD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3EC6E09E" w14:textId="741BD75D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64585EB2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16687916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59</w:t>
            </w:r>
          </w:p>
        </w:tc>
        <w:tc>
          <w:tcPr>
            <w:tcW w:w="0" w:type="auto"/>
            <w:vAlign w:val="center"/>
            <w:hideMark/>
          </w:tcPr>
          <w:p w14:paraId="40F9EFF9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 xml:space="preserve">BOLA PROFISSIONAL DE BASQUETE ADULTO </w:t>
            </w:r>
          </w:p>
        </w:tc>
        <w:tc>
          <w:tcPr>
            <w:tcW w:w="4288" w:type="dxa"/>
            <w:vAlign w:val="center"/>
            <w:hideMark/>
          </w:tcPr>
          <w:p w14:paraId="4F77F906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Confeccionada em laminado de microfibra, com 8 gomos matrizados, com acabamento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anti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deslizante no laminado. câmara de ar feita através de borracha butílica, no mínimo 6 discos de balanceamento posicionados simetricamente e estruturas de anéis. forro com enrolamento de fios sintéticos na câmara de ar, recebendo um tratamento térmico com borracha natural, que estabiliza os fios unificando a estrutura. miolo de silicone alongado (com no mínimo 3,2 cm de comprimento) lubrificado e removível. PESO: no mínimo 580 - 620G, Circunferência: no mínimo de 75-77cm, 0% absorção de água, Oficial da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nbb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, com selo FIBA/FIVB.</w:t>
            </w:r>
          </w:p>
        </w:tc>
        <w:tc>
          <w:tcPr>
            <w:tcW w:w="940" w:type="dxa"/>
            <w:noWrap/>
            <w:vAlign w:val="center"/>
            <w:hideMark/>
          </w:tcPr>
          <w:p w14:paraId="489945A7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3B11F5C7" w14:textId="6B21FF85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23D52BA8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2D35BBDD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60</w:t>
            </w:r>
          </w:p>
        </w:tc>
        <w:tc>
          <w:tcPr>
            <w:tcW w:w="0" w:type="auto"/>
            <w:vAlign w:val="center"/>
            <w:hideMark/>
          </w:tcPr>
          <w:p w14:paraId="0174E807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BOLA PROFISSIONAL DE VOLEI</w:t>
            </w:r>
          </w:p>
        </w:tc>
        <w:tc>
          <w:tcPr>
            <w:tcW w:w="4288" w:type="dxa"/>
            <w:vAlign w:val="center"/>
            <w:hideMark/>
          </w:tcPr>
          <w:p w14:paraId="7CF606BE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Confeccionada em laminado de microfibra, com no mínimo 18 gomos termos soldados e processo de dupla colagem entre os gomos. camada de amortecimento interno. câmara de ar feita através de borracha butílica, no mínimo 6 discos de balanceamento posicionados simetricamente e estruturas de anéis. forro com enrolamento de fios sintéticos na câmara de ar, recebendo um tratamento térmico com borracha natural, que estabiliza os fios unificando a estrutura. miolo de silicone alongado (com no mínimo 3,2 cm de comprimento) lubrificado e removível. PESO: no mínimo 420-445G, CIRCUNFERENCIA: no mínimo 65-67CM, 0% absorção de água.</w:t>
            </w:r>
          </w:p>
        </w:tc>
        <w:tc>
          <w:tcPr>
            <w:tcW w:w="940" w:type="dxa"/>
            <w:noWrap/>
            <w:vAlign w:val="center"/>
            <w:hideMark/>
          </w:tcPr>
          <w:p w14:paraId="056D9BB1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58FA8D45" w14:textId="12549186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7396FC25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43F8844D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61</w:t>
            </w:r>
          </w:p>
        </w:tc>
        <w:tc>
          <w:tcPr>
            <w:tcW w:w="0" w:type="auto"/>
            <w:vAlign w:val="center"/>
            <w:hideMark/>
          </w:tcPr>
          <w:p w14:paraId="2FF8679F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PELOTA DE COURO</w:t>
            </w:r>
          </w:p>
        </w:tc>
        <w:tc>
          <w:tcPr>
            <w:tcW w:w="4288" w:type="dxa"/>
            <w:vAlign w:val="center"/>
            <w:hideMark/>
          </w:tcPr>
          <w:p w14:paraId="67AC1CF2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No mínimo 250 gramas, aferida me no mínimo de 14, de no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minimo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6,5 cm de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diametro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.</w:t>
            </w:r>
          </w:p>
        </w:tc>
        <w:tc>
          <w:tcPr>
            <w:tcW w:w="940" w:type="dxa"/>
            <w:noWrap/>
            <w:vAlign w:val="center"/>
            <w:hideMark/>
          </w:tcPr>
          <w:p w14:paraId="50DF561E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22F78D73" w14:textId="515F6D10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0AB74E22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0254183F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62</w:t>
            </w:r>
          </w:p>
        </w:tc>
        <w:tc>
          <w:tcPr>
            <w:tcW w:w="0" w:type="auto"/>
            <w:vAlign w:val="center"/>
            <w:hideMark/>
          </w:tcPr>
          <w:p w14:paraId="6F32E5A7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MOCHILA</w:t>
            </w:r>
          </w:p>
        </w:tc>
        <w:tc>
          <w:tcPr>
            <w:tcW w:w="4288" w:type="dxa"/>
            <w:vAlign w:val="center"/>
            <w:hideMark/>
          </w:tcPr>
          <w:p w14:paraId="0EA11D6D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Mochila com três compartimentos, corpo principal, fole zíper posterior, fole fundo, bolso inferior, alças das costas, foles do bolso inferior horizontal em tecido na cor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pantone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17-6030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tpx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, tecido plano de armação em tela efeito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rip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stop losango com diagonais 8 x 5 mm com 93,20% poliéster e 6,80% poliamida, com gramatura de 355,04 g/m² e espessura de ,35 mm, plastificado com poli cloreto de vinila sem </w:t>
            </w:r>
            <w:proofErr w:type="gram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ftalatos .</w:t>
            </w:r>
            <w:proofErr w:type="gram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Fole do zíper anterior, foles do bolso inferior vertical, canal do zíper bolso lateral e reforço de alça, em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tecidotactel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escamado 100 % poliéster, com plastificação em poli cloreto de vinila sem ftalatos, na cor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pantone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19-3640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tpx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, com gramatura mínima de 431,90 g/m² e espessura de 0,44 mm,  Forro em tecido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rip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stop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maquinetado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8 x 5 mm, 100% poliéster, com espessura de 0,23 mm e gramatura de 67,38 g/m² na cor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pantone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11- 4800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tpx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tecido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maquinetado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engommochila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: mochila com três compartimentos, corpo principal, fole zíper posterior, fole fundo, bolso inferior, alças das costas, foles do bolso inferior horizontal em tecido na cor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pantone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17-6030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tpx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, tecido plano de armação em tela efeito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rip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stop losango com diagonais 8 x 5 mm com 93,20% poliéster e 6,80% poliamida, com gramatura de 355,04 g/m² e espessura de ,35 mm, plastificado com poli cloreto de vinila sem ftalatos . Fole </w:t>
            </w: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lastRenderedPageBreak/>
              <w:t xml:space="preserve">do zíper anterior, foles do bolso inferior vertical, canal do zíper bolso lateral e reforço de alça, em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tecidotactel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escamado 100 % poliéster, com plastificação em poli cloreto de vinila sem ftalatos, na cor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pantone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19-3640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tpx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, com gramatura mínima de 431,90 g/m² e espessura de 0,44 mm</w:t>
            </w:r>
            <w:proofErr w:type="gram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, .</w:t>
            </w:r>
            <w:proofErr w:type="gram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Forro em tecido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rip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stop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maquinetado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8 x 5 mm, 100% poliéster, com espessura de 0,23 mm e gramatura de 67,38 g/m² na cor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pantone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11- 4800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tpx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tecido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maquinetado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engom</w:t>
            </w:r>
            <w:proofErr w:type="spellEnd"/>
          </w:p>
        </w:tc>
        <w:tc>
          <w:tcPr>
            <w:tcW w:w="940" w:type="dxa"/>
            <w:noWrap/>
            <w:vAlign w:val="center"/>
            <w:hideMark/>
          </w:tcPr>
          <w:p w14:paraId="55F29C6A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lastRenderedPageBreak/>
              <w:t>UND</w:t>
            </w:r>
          </w:p>
        </w:tc>
        <w:tc>
          <w:tcPr>
            <w:tcW w:w="1507" w:type="dxa"/>
            <w:noWrap/>
            <w:vAlign w:val="center"/>
          </w:tcPr>
          <w:p w14:paraId="576762BA" w14:textId="54E7DF2B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269E606C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353D35AF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63</w:t>
            </w:r>
          </w:p>
        </w:tc>
        <w:tc>
          <w:tcPr>
            <w:tcW w:w="0" w:type="auto"/>
            <w:vAlign w:val="center"/>
            <w:hideMark/>
          </w:tcPr>
          <w:p w14:paraId="0841516B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MALA COM CARRINHO</w:t>
            </w:r>
          </w:p>
        </w:tc>
        <w:tc>
          <w:tcPr>
            <w:tcW w:w="4288" w:type="dxa"/>
            <w:vAlign w:val="center"/>
            <w:hideMark/>
          </w:tcPr>
          <w:p w14:paraId="4CDD3D5A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Mala com carrinho, ideal para levar os materiais de forma confortável, perfeita para armazenar os pertences com muita segurança e praticidade. Mala com medidas de 360 milímetros de altura, por 320 milímetros de largura e 190milímetros de profundidade, quando acoplada ao carrinho considerar medidas de 420 milímetros de altura por 320 milímetros de largura e 210 milímetros de profundidade. Mala em duas partes, frente e costa, com bolso frontal tipo canguru. Fole fundo do bolso, foles zíper vertical em tecido na cor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pantone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17-6030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tpx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tecido plano de armação em tela efeito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rip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stop losango com diagonais 8 x 5 mm com 93,20% poliéster e 6,80% poliamida, com gramatura de 355,04 g/m² e espessura de ,35 mm, plastificado com poli cloreto de vinila sem ftalatos. Material externo acoplado da costa, em tecido na cor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pantone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17-6030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tpx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,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tecidoplano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de armação em tela efeito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rip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stop losango com diagonais 8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xmala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com carrinho: mala com carrinho, ideal para levar os materiais de forma confortável, perfeita para armazenar os pertences com muita segurança e praticidade. Mala com medidas de 360 milímetros de altura, por 320 milímetros de largura e 190milímetros de profundidade, quando acoplada ao carrinho considerar medidas de 420 milímetros de altura por 320 milímetros de largura e 210 milímetros de profundidade. Mala em duas partes, frente e costa, com bolso frontal tipo canguru. Fole fundo do bolso, foles zíper vertical em tecido na cor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pantone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17-6030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tpx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tecido plano de armação em tela efeito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rip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stop losango com diagonais 8 x 5 mm com 93,20% poliéster e 6,80% poliamida, com gramatura de 355,04 g/m² e espessura de ,35 mm, plastificado com poli cloreto de vinila sem </w:t>
            </w:r>
            <w:proofErr w:type="gram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ftalatos .</w:t>
            </w:r>
            <w:proofErr w:type="gram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Material externo acoplado da costa, em tecido na cor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pantone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17-6030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tpx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,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tecidoplano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de armação em tela efeito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rip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stop losango com diagonais 8 x 5 m.</w:t>
            </w:r>
          </w:p>
        </w:tc>
        <w:tc>
          <w:tcPr>
            <w:tcW w:w="940" w:type="dxa"/>
            <w:noWrap/>
            <w:vAlign w:val="center"/>
            <w:hideMark/>
          </w:tcPr>
          <w:p w14:paraId="5E878A79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10D82990" w14:textId="5E696516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35DA5192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24E5CB41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64</w:t>
            </w:r>
          </w:p>
        </w:tc>
        <w:tc>
          <w:tcPr>
            <w:tcW w:w="0" w:type="auto"/>
            <w:vAlign w:val="center"/>
            <w:hideMark/>
          </w:tcPr>
          <w:p w14:paraId="1EB3430C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BOLSA BOLAS TUBO 6 BOLAS</w:t>
            </w:r>
          </w:p>
        </w:tc>
        <w:tc>
          <w:tcPr>
            <w:tcW w:w="4288" w:type="dxa"/>
            <w:vAlign w:val="center"/>
            <w:hideMark/>
          </w:tcPr>
          <w:p w14:paraId="5E1FF34E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Bolsa para transporte de Bolas para Campo/handebol/futsal/vôlei. Capacidade 6 bolas Comprimento 117cm Bolso externo com zíper para documentos, chaves, etc. Zíper Duplo possível colocar cadeado e alça para transporte</w:t>
            </w:r>
          </w:p>
        </w:tc>
        <w:tc>
          <w:tcPr>
            <w:tcW w:w="940" w:type="dxa"/>
            <w:noWrap/>
            <w:vAlign w:val="center"/>
            <w:hideMark/>
          </w:tcPr>
          <w:p w14:paraId="0AC5F046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669F6759" w14:textId="0C57EF7C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410BC622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13781DFE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65</w:t>
            </w:r>
          </w:p>
        </w:tc>
        <w:tc>
          <w:tcPr>
            <w:tcW w:w="0" w:type="auto"/>
            <w:vAlign w:val="center"/>
            <w:hideMark/>
          </w:tcPr>
          <w:p w14:paraId="0223457C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BOLSA PARA CARREGAMENTO DE MATERIAIS</w:t>
            </w:r>
          </w:p>
        </w:tc>
        <w:tc>
          <w:tcPr>
            <w:tcW w:w="4288" w:type="dxa"/>
            <w:vAlign w:val="center"/>
            <w:hideMark/>
          </w:tcPr>
          <w:p w14:paraId="1E2D5FF8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Bolsa para Fardamento Carrega grande quantidade de materiais de treino em geral Material em nylon. Alça complementar Zíper. Medidas 64cm altura 20cm espessura 50cm largura.</w:t>
            </w:r>
          </w:p>
        </w:tc>
        <w:tc>
          <w:tcPr>
            <w:tcW w:w="940" w:type="dxa"/>
            <w:noWrap/>
            <w:vAlign w:val="center"/>
            <w:hideMark/>
          </w:tcPr>
          <w:p w14:paraId="4DC7703B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77296EAF" w14:textId="248B3081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624FFAB7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7BBCE3C9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66</w:t>
            </w:r>
          </w:p>
        </w:tc>
        <w:tc>
          <w:tcPr>
            <w:tcW w:w="0" w:type="auto"/>
            <w:vAlign w:val="center"/>
            <w:hideMark/>
          </w:tcPr>
          <w:p w14:paraId="187B8345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BOMBA DE AR COM CALIBRADOR</w:t>
            </w:r>
          </w:p>
        </w:tc>
        <w:tc>
          <w:tcPr>
            <w:tcW w:w="4288" w:type="dxa"/>
            <w:vAlign w:val="center"/>
            <w:hideMark/>
          </w:tcPr>
          <w:p w14:paraId="55679B3F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Bomba de ar; Tecnologia dupla ação (infla nos dois sentidos); Com mangueira e calibrador embutidos; </w:t>
            </w:r>
            <w:proofErr w:type="gram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2 agulha</w:t>
            </w:r>
            <w:proofErr w:type="gram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para bolas.</w:t>
            </w:r>
          </w:p>
        </w:tc>
        <w:tc>
          <w:tcPr>
            <w:tcW w:w="940" w:type="dxa"/>
            <w:noWrap/>
            <w:vAlign w:val="center"/>
            <w:hideMark/>
          </w:tcPr>
          <w:p w14:paraId="02BBAE09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75104331" w14:textId="0AD09125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700E2049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3152182C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67</w:t>
            </w:r>
          </w:p>
        </w:tc>
        <w:tc>
          <w:tcPr>
            <w:tcW w:w="0" w:type="auto"/>
            <w:vAlign w:val="center"/>
            <w:hideMark/>
          </w:tcPr>
          <w:p w14:paraId="357613B8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CALIBRADOR DIGITAL</w:t>
            </w:r>
          </w:p>
        </w:tc>
        <w:tc>
          <w:tcPr>
            <w:tcW w:w="4288" w:type="dxa"/>
            <w:vAlign w:val="center"/>
            <w:hideMark/>
          </w:tcPr>
          <w:p w14:paraId="0DDF5B7B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Utilização em diversos tipos de bolas. Visor para precisão total nas medições. Utilizado para manter as bolas em sua pressão e peso ideal.</w:t>
            </w:r>
          </w:p>
        </w:tc>
        <w:tc>
          <w:tcPr>
            <w:tcW w:w="940" w:type="dxa"/>
            <w:noWrap/>
            <w:vAlign w:val="center"/>
            <w:hideMark/>
          </w:tcPr>
          <w:p w14:paraId="4CC524CC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422178E8" w14:textId="7E5CE878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1D818ECE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68F97466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68</w:t>
            </w:r>
          </w:p>
        </w:tc>
        <w:tc>
          <w:tcPr>
            <w:tcW w:w="0" w:type="auto"/>
            <w:vAlign w:val="center"/>
            <w:hideMark/>
          </w:tcPr>
          <w:p w14:paraId="44F34BD7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CARRINHO DE BOLAS DOBRÁVEL</w:t>
            </w:r>
          </w:p>
        </w:tc>
        <w:tc>
          <w:tcPr>
            <w:tcW w:w="4288" w:type="dxa"/>
            <w:vAlign w:val="center"/>
            <w:hideMark/>
          </w:tcPr>
          <w:p w14:paraId="44B14854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Utilizado em esportes de quadra. Estrutura dobrável e Retrátil em alumínio. Dimensões montado: 45x45x97cm. Peso aproximado: 4kg. Bolsa em nylon. Capacidade de bolas: Bola de basquete: 11 bolas Bola de futebol campo: 19 bolas Bola de voleibol: 23 bolas Bola de handebol: 28 bolas Bola de futsal: 30 bolas. Utilizado em esportes de quadra.</w:t>
            </w:r>
          </w:p>
        </w:tc>
        <w:tc>
          <w:tcPr>
            <w:tcW w:w="940" w:type="dxa"/>
            <w:noWrap/>
            <w:vAlign w:val="center"/>
            <w:hideMark/>
          </w:tcPr>
          <w:p w14:paraId="60309475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42BC3375" w14:textId="4D4F2DFE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6A529085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0E503E1F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69</w:t>
            </w:r>
          </w:p>
        </w:tc>
        <w:tc>
          <w:tcPr>
            <w:tcW w:w="0" w:type="auto"/>
            <w:vAlign w:val="center"/>
            <w:hideMark/>
          </w:tcPr>
          <w:p w14:paraId="376BD11A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COLCHONETE DE ACADEMIA PROFISSIONAL</w:t>
            </w:r>
          </w:p>
        </w:tc>
        <w:tc>
          <w:tcPr>
            <w:tcW w:w="4288" w:type="dxa"/>
            <w:vAlign w:val="center"/>
            <w:hideMark/>
          </w:tcPr>
          <w:p w14:paraId="3E41A1DF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Dimensões: 104 X 49. Espessura: 3 cm,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Densisade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: D14, </w:t>
            </w:r>
            <w:proofErr w:type="gram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Em</w:t>
            </w:r>
            <w:proofErr w:type="gram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lona em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bagum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.</w:t>
            </w:r>
          </w:p>
        </w:tc>
        <w:tc>
          <w:tcPr>
            <w:tcW w:w="940" w:type="dxa"/>
            <w:noWrap/>
            <w:vAlign w:val="center"/>
            <w:hideMark/>
          </w:tcPr>
          <w:p w14:paraId="76EBB02A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4AD23863" w14:textId="71A4406A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78ECC8CD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7C7F360C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70</w:t>
            </w:r>
          </w:p>
        </w:tc>
        <w:tc>
          <w:tcPr>
            <w:tcW w:w="0" w:type="auto"/>
            <w:vAlign w:val="center"/>
            <w:hideMark/>
          </w:tcPr>
          <w:p w14:paraId="3749749A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COLCHONETE</w:t>
            </w:r>
          </w:p>
        </w:tc>
        <w:tc>
          <w:tcPr>
            <w:tcW w:w="4288" w:type="dxa"/>
            <w:vAlign w:val="center"/>
            <w:hideMark/>
          </w:tcPr>
          <w:p w14:paraId="180B16BB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Dimensões 1,00 X 0,50 X 0,03, Densidade: D20 Em lona em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bagum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.</w:t>
            </w:r>
          </w:p>
        </w:tc>
        <w:tc>
          <w:tcPr>
            <w:tcW w:w="940" w:type="dxa"/>
            <w:noWrap/>
            <w:vAlign w:val="center"/>
            <w:hideMark/>
          </w:tcPr>
          <w:p w14:paraId="7C73D527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02C5357A" w14:textId="454805DD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6F38CC82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2EE06792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71</w:t>
            </w:r>
          </w:p>
        </w:tc>
        <w:tc>
          <w:tcPr>
            <w:tcW w:w="0" w:type="auto"/>
            <w:vAlign w:val="center"/>
            <w:hideMark/>
          </w:tcPr>
          <w:p w14:paraId="71F212B2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CONE EM PVC</w:t>
            </w:r>
          </w:p>
        </w:tc>
        <w:tc>
          <w:tcPr>
            <w:tcW w:w="4288" w:type="dxa"/>
            <w:vAlign w:val="center"/>
            <w:hideMark/>
          </w:tcPr>
          <w:p w14:paraId="6EC41B84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30cm, cores variadas.</w:t>
            </w:r>
          </w:p>
        </w:tc>
        <w:tc>
          <w:tcPr>
            <w:tcW w:w="940" w:type="dxa"/>
            <w:noWrap/>
            <w:vAlign w:val="center"/>
            <w:hideMark/>
          </w:tcPr>
          <w:p w14:paraId="746083AC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35A84CE7" w14:textId="7715C3BA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2C03E2A2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710A78EE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72</w:t>
            </w:r>
          </w:p>
        </w:tc>
        <w:tc>
          <w:tcPr>
            <w:tcW w:w="0" w:type="auto"/>
            <w:vAlign w:val="center"/>
            <w:hideMark/>
          </w:tcPr>
          <w:p w14:paraId="39CE3D45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CONE GRANDE</w:t>
            </w:r>
          </w:p>
        </w:tc>
        <w:tc>
          <w:tcPr>
            <w:tcW w:w="4288" w:type="dxa"/>
            <w:vAlign w:val="center"/>
            <w:hideMark/>
          </w:tcPr>
          <w:p w14:paraId="38114ED1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Cones esportivo para treinamento, modelo zebrado branco / laranja; </w:t>
            </w:r>
            <w:proofErr w:type="gram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Com</w:t>
            </w:r>
            <w:proofErr w:type="gram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altura de 50cm no mínimo; </w:t>
            </w:r>
            <w:proofErr w:type="gram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Confeccionado</w:t>
            </w:r>
            <w:proofErr w:type="gram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em PVC, com suporte/base de sustentação fixo; Modelo sextavado, base quadrada com 6 lados” medindo: 28,5+28,5mm.</w:t>
            </w:r>
          </w:p>
        </w:tc>
        <w:tc>
          <w:tcPr>
            <w:tcW w:w="940" w:type="dxa"/>
            <w:noWrap/>
            <w:vAlign w:val="center"/>
            <w:hideMark/>
          </w:tcPr>
          <w:p w14:paraId="0B097E19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06373437" w14:textId="1902AB9C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647FDA34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2C1A3932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73</w:t>
            </w:r>
          </w:p>
        </w:tc>
        <w:tc>
          <w:tcPr>
            <w:tcW w:w="0" w:type="auto"/>
            <w:vAlign w:val="center"/>
            <w:hideMark/>
          </w:tcPr>
          <w:p w14:paraId="0510EC90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CONE PEQUENO (MINI)</w:t>
            </w:r>
          </w:p>
        </w:tc>
        <w:tc>
          <w:tcPr>
            <w:tcW w:w="4288" w:type="dxa"/>
            <w:vAlign w:val="center"/>
            <w:hideMark/>
          </w:tcPr>
          <w:p w14:paraId="75500908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Cones esportivo para treinamento, modelo zebrado branco / laranja; </w:t>
            </w:r>
            <w:proofErr w:type="gram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Com</w:t>
            </w:r>
            <w:proofErr w:type="gram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altura de 20cm no mínimo; </w:t>
            </w:r>
            <w:proofErr w:type="gram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Confeccionado</w:t>
            </w:r>
            <w:proofErr w:type="gram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em </w:t>
            </w: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lastRenderedPageBreak/>
              <w:t>PVC, com suporte/base de sustentação fixo; Modelo sextavado, base quadrada com 6 lados” medindo: 28,5+28,5mm.</w:t>
            </w:r>
          </w:p>
        </w:tc>
        <w:tc>
          <w:tcPr>
            <w:tcW w:w="940" w:type="dxa"/>
            <w:noWrap/>
            <w:vAlign w:val="center"/>
            <w:hideMark/>
          </w:tcPr>
          <w:p w14:paraId="1A776501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lastRenderedPageBreak/>
              <w:t>UND</w:t>
            </w:r>
          </w:p>
        </w:tc>
        <w:tc>
          <w:tcPr>
            <w:tcW w:w="1507" w:type="dxa"/>
            <w:noWrap/>
            <w:vAlign w:val="center"/>
          </w:tcPr>
          <w:p w14:paraId="716A9CD2" w14:textId="167E4F06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351015E4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17E2E591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74</w:t>
            </w:r>
          </w:p>
        </w:tc>
        <w:tc>
          <w:tcPr>
            <w:tcW w:w="0" w:type="auto"/>
            <w:vAlign w:val="center"/>
            <w:hideMark/>
          </w:tcPr>
          <w:p w14:paraId="768DBBFF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 xml:space="preserve">CORDA DE ALGODÃO </w:t>
            </w:r>
          </w:p>
        </w:tc>
        <w:tc>
          <w:tcPr>
            <w:tcW w:w="4288" w:type="dxa"/>
            <w:vAlign w:val="center"/>
            <w:hideMark/>
          </w:tcPr>
          <w:p w14:paraId="36721B0D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5MM, 3M.</w:t>
            </w:r>
          </w:p>
        </w:tc>
        <w:tc>
          <w:tcPr>
            <w:tcW w:w="940" w:type="dxa"/>
            <w:noWrap/>
            <w:vAlign w:val="center"/>
            <w:hideMark/>
          </w:tcPr>
          <w:p w14:paraId="52848D79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42344D4C" w14:textId="06AA5A5F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4A817795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452496E8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75</w:t>
            </w:r>
          </w:p>
        </w:tc>
        <w:tc>
          <w:tcPr>
            <w:tcW w:w="0" w:type="auto"/>
            <w:vAlign w:val="center"/>
            <w:hideMark/>
          </w:tcPr>
          <w:p w14:paraId="27BE1C46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CORDA DE ALGODÃO</w:t>
            </w:r>
          </w:p>
        </w:tc>
        <w:tc>
          <w:tcPr>
            <w:tcW w:w="4288" w:type="dxa"/>
            <w:vAlign w:val="center"/>
            <w:hideMark/>
          </w:tcPr>
          <w:p w14:paraId="434F62AD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6MM, 3M.</w:t>
            </w:r>
          </w:p>
        </w:tc>
        <w:tc>
          <w:tcPr>
            <w:tcW w:w="940" w:type="dxa"/>
            <w:noWrap/>
            <w:vAlign w:val="center"/>
            <w:hideMark/>
          </w:tcPr>
          <w:p w14:paraId="578957FE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4B01A09C" w14:textId="5059A309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1C5C0B2F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63D566CB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76</w:t>
            </w:r>
          </w:p>
        </w:tc>
        <w:tc>
          <w:tcPr>
            <w:tcW w:w="0" w:type="auto"/>
            <w:vAlign w:val="center"/>
            <w:hideMark/>
          </w:tcPr>
          <w:p w14:paraId="0CD56785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CORDA DE PULAR COLETIVA COM MANOPLAS</w:t>
            </w:r>
          </w:p>
        </w:tc>
        <w:tc>
          <w:tcPr>
            <w:tcW w:w="4288" w:type="dxa"/>
            <w:vAlign w:val="center"/>
            <w:hideMark/>
          </w:tcPr>
          <w:p w14:paraId="71F110C3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Com manoplas de madeira Material </w:t>
            </w:r>
            <w:proofErr w:type="gram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sisal Com</w:t>
            </w:r>
            <w:proofErr w:type="gram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5m de comprimento e 8mm de espessura.</w:t>
            </w:r>
          </w:p>
        </w:tc>
        <w:tc>
          <w:tcPr>
            <w:tcW w:w="940" w:type="dxa"/>
            <w:noWrap/>
            <w:vAlign w:val="center"/>
            <w:hideMark/>
          </w:tcPr>
          <w:p w14:paraId="481CF290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1992638B" w14:textId="19D076C6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4F9CB841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1225D7A1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77</w:t>
            </w:r>
          </w:p>
        </w:tc>
        <w:tc>
          <w:tcPr>
            <w:tcW w:w="0" w:type="auto"/>
            <w:vAlign w:val="center"/>
            <w:hideMark/>
          </w:tcPr>
          <w:p w14:paraId="50CDEEE3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CORDA DE PULAR INDIVIDUAL COM MANOPLAS</w:t>
            </w:r>
          </w:p>
        </w:tc>
        <w:tc>
          <w:tcPr>
            <w:tcW w:w="4288" w:type="dxa"/>
            <w:vAlign w:val="center"/>
            <w:hideMark/>
          </w:tcPr>
          <w:p w14:paraId="07526B89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Com manoplas de madeira. Material em sisal. Com 2m cada uma e 8mm de espessura.</w:t>
            </w:r>
          </w:p>
        </w:tc>
        <w:tc>
          <w:tcPr>
            <w:tcW w:w="940" w:type="dxa"/>
            <w:noWrap/>
            <w:vAlign w:val="center"/>
            <w:hideMark/>
          </w:tcPr>
          <w:p w14:paraId="7FF41DEA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532C8E39" w14:textId="6D694FFC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15BA10FF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4A5563B0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78</w:t>
            </w:r>
          </w:p>
        </w:tc>
        <w:tc>
          <w:tcPr>
            <w:tcW w:w="0" w:type="auto"/>
            <w:vAlign w:val="center"/>
            <w:hideMark/>
          </w:tcPr>
          <w:p w14:paraId="48DE3B1E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CRONÔMETRO DIGITAL PROFISSIONAL COM 10 VOLTAS</w:t>
            </w:r>
          </w:p>
        </w:tc>
        <w:tc>
          <w:tcPr>
            <w:tcW w:w="4288" w:type="dxa"/>
            <w:vAlign w:val="center"/>
            <w:hideMark/>
          </w:tcPr>
          <w:p w14:paraId="108EC21F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Relógio no formato 12horas (AM/PM); Calendário apresentando Ano, Mês e Dia; Alarmes: 8 opções de músicas para configurar o despertador em 2 horários distintos; Cronometragem progressiva com precisão de 1 a 100 segundos; Memória: Possui capacidade para armazenamento de até 10 trechos (voltas). A memória registra o tempo independente da distância percorrida; Resistência à água (1ATM). Tamanho: Único Gênero: unissex. INDICADO PARA: ESPORTE.</w:t>
            </w:r>
          </w:p>
        </w:tc>
        <w:tc>
          <w:tcPr>
            <w:tcW w:w="940" w:type="dxa"/>
            <w:noWrap/>
            <w:vAlign w:val="center"/>
            <w:hideMark/>
          </w:tcPr>
          <w:p w14:paraId="4FB9D908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27C7E378" w14:textId="7C2E7060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1B81351C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1E2ACE1F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79</w:t>
            </w:r>
          </w:p>
        </w:tc>
        <w:tc>
          <w:tcPr>
            <w:tcW w:w="0" w:type="auto"/>
            <w:vAlign w:val="center"/>
            <w:hideMark/>
          </w:tcPr>
          <w:p w14:paraId="6B3239AD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CRONÔMETRO DIGITAL</w:t>
            </w: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.</w:t>
            </w:r>
          </w:p>
        </w:tc>
        <w:tc>
          <w:tcPr>
            <w:tcW w:w="4288" w:type="dxa"/>
            <w:vAlign w:val="center"/>
            <w:hideMark/>
          </w:tcPr>
          <w:p w14:paraId="00DB8774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Cronômetro desenvolvido para todos os esportes. O produto possui as seguintes funções: Relógio; Calendário; Cronômetro; Alarme. Tamanho: Único Gênero: unissex. INDICADO PARA: ESPORTE</w:t>
            </w:r>
          </w:p>
        </w:tc>
        <w:tc>
          <w:tcPr>
            <w:tcW w:w="940" w:type="dxa"/>
            <w:noWrap/>
            <w:vAlign w:val="center"/>
            <w:hideMark/>
          </w:tcPr>
          <w:p w14:paraId="00E82C4F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65F88AE5" w14:textId="1C9A2091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264D7FFE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46DF4452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80</w:t>
            </w:r>
          </w:p>
        </w:tc>
        <w:tc>
          <w:tcPr>
            <w:tcW w:w="0" w:type="auto"/>
            <w:vAlign w:val="center"/>
            <w:hideMark/>
          </w:tcPr>
          <w:p w14:paraId="7E4CE3C3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FAIXA DE CAPITÃO</w:t>
            </w:r>
          </w:p>
        </w:tc>
        <w:tc>
          <w:tcPr>
            <w:tcW w:w="4288" w:type="dxa"/>
            <w:vAlign w:val="center"/>
            <w:hideMark/>
          </w:tcPr>
          <w:p w14:paraId="66CAB835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Composição: Poliéster, Elastano e Nylon.</w:t>
            </w:r>
          </w:p>
        </w:tc>
        <w:tc>
          <w:tcPr>
            <w:tcW w:w="940" w:type="dxa"/>
            <w:noWrap/>
            <w:vAlign w:val="center"/>
            <w:hideMark/>
          </w:tcPr>
          <w:p w14:paraId="0A09B993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3220FA98" w14:textId="5FE020BB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3C52FB2A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0633FA3C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81</w:t>
            </w:r>
          </w:p>
        </w:tc>
        <w:tc>
          <w:tcPr>
            <w:tcW w:w="0" w:type="auto"/>
            <w:vAlign w:val="center"/>
            <w:hideMark/>
          </w:tcPr>
          <w:p w14:paraId="131383CD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HAND GRIP. MOLAS DE AÇO.</w:t>
            </w:r>
          </w:p>
        </w:tc>
        <w:tc>
          <w:tcPr>
            <w:tcW w:w="4288" w:type="dxa"/>
            <w:vAlign w:val="center"/>
            <w:hideMark/>
          </w:tcPr>
          <w:p w14:paraId="6EB40532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Comprimento: 12 cm 3 cm; Largura: 10 cm; Material desenvolvido em molas de aço, empunhadura de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eva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; Acompanha: um par de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hand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grip com cabo de espuma macia; Força: 10kg.</w:t>
            </w:r>
          </w:p>
        </w:tc>
        <w:tc>
          <w:tcPr>
            <w:tcW w:w="940" w:type="dxa"/>
            <w:noWrap/>
            <w:vAlign w:val="center"/>
            <w:hideMark/>
          </w:tcPr>
          <w:p w14:paraId="0B383213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05E5AD64" w14:textId="34549FC5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7867344B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567A469C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82</w:t>
            </w:r>
          </w:p>
        </w:tc>
        <w:tc>
          <w:tcPr>
            <w:tcW w:w="0" w:type="auto"/>
            <w:vAlign w:val="center"/>
            <w:hideMark/>
          </w:tcPr>
          <w:p w14:paraId="2BF3AC09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JOGO DE FRESCOBOL</w:t>
            </w:r>
          </w:p>
        </w:tc>
        <w:tc>
          <w:tcPr>
            <w:tcW w:w="4288" w:type="dxa"/>
            <w:vAlign w:val="center"/>
            <w:hideMark/>
          </w:tcPr>
          <w:p w14:paraId="3E1B952F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Par de raquetes com aproximadamente 40cm, de madeira maciça com grip (parte do cabo coberto de borracha) e 1 bolinha de frescobol de borracha. Dimensões da raquete: 4cm de largura na ponta cabo x 20,5cm de largura na cabeça da raquete x 43,5cm de profundidade x 2cm de espessura.</w:t>
            </w:r>
          </w:p>
        </w:tc>
        <w:tc>
          <w:tcPr>
            <w:tcW w:w="940" w:type="dxa"/>
            <w:noWrap/>
            <w:vAlign w:val="center"/>
            <w:hideMark/>
          </w:tcPr>
          <w:p w14:paraId="43370397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309197B1" w14:textId="2D820961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756279C9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2A4E2C8A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83</w:t>
            </w:r>
          </w:p>
        </w:tc>
        <w:tc>
          <w:tcPr>
            <w:tcW w:w="0" w:type="auto"/>
            <w:vAlign w:val="center"/>
            <w:hideMark/>
          </w:tcPr>
          <w:p w14:paraId="140F7763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JOGO DE TACO COMPLETO</w:t>
            </w:r>
          </w:p>
        </w:tc>
        <w:tc>
          <w:tcPr>
            <w:tcW w:w="4288" w:type="dxa"/>
            <w:vAlign w:val="center"/>
            <w:hideMark/>
          </w:tcPr>
          <w:p w14:paraId="3063CEDB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Jogo de taco completo de madeira com bolinha de borracha 2 tacos em madeira maciça, com grip (parte do cabo coberto de borracha), 2 casas e bola de borracha. Dimensões do taco aproximadas: 5,5 cm na parte inferir, 3,5 cm na empunhadura e 75 cm de comprimento.</w:t>
            </w:r>
          </w:p>
        </w:tc>
        <w:tc>
          <w:tcPr>
            <w:tcW w:w="940" w:type="dxa"/>
            <w:noWrap/>
            <w:vAlign w:val="center"/>
            <w:hideMark/>
          </w:tcPr>
          <w:p w14:paraId="000382C0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21BBB567" w14:textId="70AEACA5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7151CF92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5DE71D83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84</w:t>
            </w:r>
          </w:p>
        </w:tc>
        <w:tc>
          <w:tcPr>
            <w:tcW w:w="0" w:type="auto"/>
            <w:vAlign w:val="center"/>
            <w:hideMark/>
          </w:tcPr>
          <w:p w14:paraId="0664106C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JOGO DE XADREZ OFÍCIAL</w:t>
            </w:r>
          </w:p>
        </w:tc>
        <w:tc>
          <w:tcPr>
            <w:tcW w:w="4288" w:type="dxa"/>
            <w:vAlign w:val="center"/>
            <w:hideMark/>
          </w:tcPr>
          <w:p w14:paraId="47D6ACF1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Tabuleiro em madeira; Dobrável ou com gaveta para guardar peças; Dimensões 40X40cm (5x5cm cada casa) Dimensões das peças: REI – Altura:10cm; Base: 4cm; Rainha (Dama) – Altura: 8,2cm; Base: 3,9cm; Bispo – Altura: 7cm; Base: 3,5cm; Cavalo – Altura: 6,7cm; Base: 3,5cm; Torre – Altura: 5,6cm; Base:3,4cm Peão – Altura: 5cm; Base: 3cm; Total de peças: 32; TODAS AS PEÇAS DEVERÃO SER EM MADEIRA.</w:t>
            </w:r>
          </w:p>
        </w:tc>
        <w:tc>
          <w:tcPr>
            <w:tcW w:w="940" w:type="dxa"/>
            <w:noWrap/>
            <w:vAlign w:val="center"/>
            <w:hideMark/>
          </w:tcPr>
          <w:p w14:paraId="11B56BC0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77F36230" w14:textId="7822310C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17041064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6A94FA2A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85</w:t>
            </w:r>
          </w:p>
        </w:tc>
        <w:tc>
          <w:tcPr>
            <w:tcW w:w="0" w:type="auto"/>
            <w:vAlign w:val="center"/>
            <w:hideMark/>
          </w:tcPr>
          <w:p w14:paraId="704E0D46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KIT BOLAS TONIFICADORAS</w:t>
            </w:r>
          </w:p>
        </w:tc>
        <w:tc>
          <w:tcPr>
            <w:tcW w:w="4288" w:type="dxa"/>
            <w:vAlign w:val="center"/>
            <w:hideMark/>
          </w:tcPr>
          <w:p w14:paraId="7D602578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Toning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Ball 1kg 2kg e 3kg, desenvolvida em material resistente, podendo ser usada em qualquer ambiente. Com alta durabilidade e fácil transporte. Tamanhos: 12cm de diâmetro, 13cm de diâmetro e 14cm de diâmetro; Material de Revestimento: PVC Material de Preenchimento: Areia; Peso: 1kg, 2kg e 3kg; Itens Inclusos: 01 Bola Tonificadora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Toning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Ball de 1kg, 01 Bola Tonificadora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Toning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Ball de 2kg e 01 Bola Tonificadora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Toning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Ball de 3kg.</w:t>
            </w:r>
          </w:p>
        </w:tc>
        <w:tc>
          <w:tcPr>
            <w:tcW w:w="940" w:type="dxa"/>
            <w:noWrap/>
            <w:vAlign w:val="center"/>
            <w:hideMark/>
          </w:tcPr>
          <w:p w14:paraId="6C8A7449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169C12ED" w14:textId="52C083FB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5A118213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11F587D3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86</w:t>
            </w:r>
          </w:p>
        </w:tc>
        <w:tc>
          <w:tcPr>
            <w:tcW w:w="0" w:type="auto"/>
            <w:vAlign w:val="center"/>
            <w:hideMark/>
          </w:tcPr>
          <w:p w14:paraId="136865AC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KIT CARTAO ARBITRO DUAS CORES</w:t>
            </w:r>
          </w:p>
        </w:tc>
        <w:tc>
          <w:tcPr>
            <w:tcW w:w="4288" w:type="dxa"/>
            <w:vAlign w:val="center"/>
            <w:hideMark/>
          </w:tcPr>
          <w:p w14:paraId="27113DEB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Cartão Amarelo e Vermelho Material em PVC; Possível Marcar Número de Gols e Números dos Jogadores.</w:t>
            </w:r>
          </w:p>
        </w:tc>
        <w:tc>
          <w:tcPr>
            <w:tcW w:w="940" w:type="dxa"/>
            <w:noWrap/>
            <w:vAlign w:val="center"/>
            <w:hideMark/>
          </w:tcPr>
          <w:p w14:paraId="5B813051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06278C5D" w14:textId="3E94204E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3E523FC1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6CB80158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87</w:t>
            </w:r>
          </w:p>
        </w:tc>
        <w:tc>
          <w:tcPr>
            <w:tcW w:w="0" w:type="auto"/>
            <w:vAlign w:val="center"/>
            <w:hideMark/>
          </w:tcPr>
          <w:p w14:paraId="6A188321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KIT DE EXTENSOR FIT</w:t>
            </w:r>
          </w:p>
        </w:tc>
        <w:tc>
          <w:tcPr>
            <w:tcW w:w="4288" w:type="dxa"/>
            <w:vAlign w:val="center"/>
            <w:hideMark/>
          </w:tcPr>
          <w:p w14:paraId="496B7410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4 cordas. Extensor produzido com corda elástica revestida com tecido de nylon, contendo no kit - 1 barra.</w:t>
            </w:r>
          </w:p>
        </w:tc>
        <w:tc>
          <w:tcPr>
            <w:tcW w:w="940" w:type="dxa"/>
            <w:noWrap/>
            <w:vAlign w:val="center"/>
            <w:hideMark/>
          </w:tcPr>
          <w:p w14:paraId="3A5052F1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368ACC2E" w14:textId="53A82E4C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1EC3364F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74649279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88</w:t>
            </w:r>
          </w:p>
        </w:tc>
        <w:tc>
          <w:tcPr>
            <w:tcW w:w="0" w:type="auto"/>
            <w:vAlign w:val="center"/>
            <w:hideMark/>
          </w:tcPr>
          <w:p w14:paraId="5154111C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KIT MINI-TRAVES DE FUTEBOL</w:t>
            </w:r>
          </w:p>
        </w:tc>
        <w:tc>
          <w:tcPr>
            <w:tcW w:w="4288" w:type="dxa"/>
            <w:vAlign w:val="center"/>
            <w:hideMark/>
          </w:tcPr>
          <w:p w14:paraId="21214168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2 traves desmontáveis de dimensões aproximadas de 55 cm de altura x 75 cm de largura; </w:t>
            </w:r>
            <w:proofErr w:type="gram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Confeccionadas</w:t>
            </w:r>
            <w:proofErr w:type="gram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em tubo de aço de 3/4, paredes do tubo no mínimo 1/16 de espessura, com pintura eletrostática e com redes de nylon.</w:t>
            </w:r>
          </w:p>
        </w:tc>
        <w:tc>
          <w:tcPr>
            <w:tcW w:w="940" w:type="dxa"/>
            <w:noWrap/>
            <w:vAlign w:val="center"/>
            <w:hideMark/>
          </w:tcPr>
          <w:p w14:paraId="13D6EB48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370CDAFC" w14:textId="7604EAE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18527F55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420731D7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89</w:t>
            </w:r>
          </w:p>
        </w:tc>
        <w:tc>
          <w:tcPr>
            <w:tcW w:w="0" w:type="auto"/>
            <w:vAlign w:val="center"/>
            <w:hideMark/>
          </w:tcPr>
          <w:p w14:paraId="290FE757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KIT SQUEEZE</w:t>
            </w:r>
          </w:p>
        </w:tc>
        <w:tc>
          <w:tcPr>
            <w:tcW w:w="4288" w:type="dxa"/>
            <w:vAlign w:val="center"/>
            <w:hideMark/>
          </w:tcPr>
          <w:p w14:paraId="622AAD1A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Total de 6 unidades com </w:t>
            </w:r>
            <w:proofErr w:type="gram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o porta</w:t>
            </w:r>
            <w:proofErr w:type="gram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Squeeze; Capacidade cada Squeeze: 800 ml; Composição: Polietileno de alta e baixa densidade e tampa de polipropileno. Engradado para 6 Squeeze.</w:t>
            </w:r>
          </w:p>
        </w:tc>
        <w:tc>
          <w:tcPr>
            <w:tcW w:w="940" w:type="dxa"/>
            <w:noWrap/>
            <w:vAlign w:val="center"/>
            <w:hideMark/>
          </w:tcPr>
          <w:p w14:paraId="1A3F96A3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1482BD0A" w14:textId="35B4A331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768A8705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2FEB8C63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90</w:t>
            </w:r>
          </w:p>
        </w:tc>
        <w:tc>
          <w:tcPr>
            <w:tcW w:w="0" w:type="auto"/>
            <w:vAlign w:val="center"/>
            <w:hideMark/>
          </w:tcPr>
          <w:p w14:paraId="7A7587C1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MEDALHA BRONZE</w:t>
            </w: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.</w:t>
            </w:r>
          </w:p>
        </w:tc>
        <w:tc>
          <w:tcPr>
            <w:tcW w:w="4288" w:type="dxa"/>
            <w:vAlign w:val="center"/>
            <w:hideMark/>
          </w:tcPr>
          <w:p w14:paraId="09E5F67F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Medalha Honra ao Mérito de 41 mm; </w:t>
            </w:r>
            <w:proofErr w:type="gram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Acompanha</w:t>
            </w:r>
            <w:proofErr w:type="gram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fita para pendurar no pescoço; </w:t>
            </w:r>
            <w:proofErr w:type="gram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Possui</w:t>
            </w:r>
            <w:proofErr w:type="gram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detalhes em alto relevo; Verso é liso </w:t>
            </w: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lastRenderedPageBreak/>
              <w:t>para facilitar a gravação; Composição liga metálica pintada em bronze, Diâmetro 41 mm, espessura da borda 1,6 mm</w:t>
            </w:r>
          </w:p>
        </w:tc>
        <w:tc>
          <w:tcPr>
            <w:tcW w:w="940" w:type="dxa"/>
            <w:noWrap/>
            <w:vAlign w:val="center"/>
            <w:hideMark/>
          </w:tcPr>
          <w:p w14:paraId="562E1185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lastRenderedPageBreak/>
              <w:t>UND</w:t>
            </w:r>
          </w:p>
        </w:tc>
        <w:tc>
          <w:tcPr>
            <w:tcW w:w="1507" w:type="dxa"/>
            <w:noWrap/>
            <w:vAlign w:val="center"/>
          </w:tcPr>
          <w:p w14:paraId="4062FBAD" w14:textId="6DE571A1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6539ED52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3B6ABD75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91</w:t>
            </w:r>
          </w:p>
        </w:tc>
        <w:tc>
          <w:tcPr>
            <w:tcW w:w="0" w:type="auto"/>
            <w:vAlign w:val="center"/>
            <w:hideMark/>
          </w:tcPr>
          <w:p w14:paraId="08F3080D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MEDALHA BRONZE EM FUNDIÇÃO 7 CM</w:t>
            </w:r>
          </w:p>
        </w:tc>
        <w:tc>
          <w:tcPr>
            <w:tcW w:w="4288" w:type="dxa"/>
            <w:vAlign w:val="center"/>
            <w:hideMark/>
          </w:tcPr>
          <w:p w14:paraId="6E888654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Composição liga metálica pintada em bronze, Diâmetro 70mm;</w:t>
            </w:r>
          </w:p>
        </w:tc>
        <w:tc>
          <w:tcPr>
            <w:tcW w:w="940" w:type="dxa"/>
            <w:noWrap/>
            <w:vAlign w:val="center"/>
            <w:hideMark/>
          </w:tcPr>
          <w:p w14:paraId="069639C8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4C336B79" w14:textId="16451DBC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112C0B84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7A52423F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92</w:t>
            </w:r>
          </w:p>
        </w:tc>
        <w:tc>
          <w:tcPr>
            <w:tcW w:w="0" w:type="auto"/>
            <w:vAlign w:val="center"/>
            <w:hideMark/>
          </w:tcPr>
          <w:p w14:paraId="40C45476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MEDALHA DOURADA</w:t>
            </w:r>
          </w:p>
        </w:tc>
        <w:tc>
          <w:tcPr>
            <w:tcW w:w="4288" w:type="dxa"/>
            <w:vAlign w:val="center"/>
            <w:hideMark/>
          </w:tcPr>
          <w:p w14:paraId="46E90A29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Medalha Honra ao Mérito de 41 mm; </w:t>
            </w:r>
            <w:proofErr w:type="gram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Acompanha</w:t>
            </w:r>
            <w:proofErr w:type="gram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fita para pendurar no pescoço; </w:t>
            </w:r>
            <w:proofErr w:type="gram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Possui</w:t>
            </w:r>
            <w:proofErr w:type="gram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detalhes em alto relevo; Verso é liso para facilitar a gravação; Composição liga metálica pintada em dourado, Diâmetro 41 mm, espessura da borda 1,6 mm.</w:t>
            </w:r>
          </w:p>
        </w:tc>
        <w:tc>
          <w:tcPr>
            <w:tcW w:w="940" w:type="dxa"/>
            <w:noWrap/>
            <w:vAlign w:val="center"/>
            <w:hideMark/>
          </w:tcPr>
          <w:p w14:paraId="753791D2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6FE217B4" w14:textId="74926CAA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29A64309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61C28AC3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93</w:t>
            </w:r>
          </w:p>
        </w:tc>
        <w:tc>
          <w:tcPr>
            <w:tcW w:w="0" w:type="auto"/>
            <w:vAlign w:val="center"/>
            <w:hideMark/>
          </w:tcPr>
          <w:p w14:paraId="7F524370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MEDALHA DOURADA EM FUNDIÇÃO 7 CM</w:t>
            </w:r>
          </w:p>
        </w:tc>
        <w:tc>
          <w:tcPr>
            <w:tcW w:w="4288" w:type="dxa"/>
            <w:vAlign w:val="center"/>
            <w:hideMark/>
          </w:tcPr>
          <w:p w14:paraId="11F20F69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Com fita personalizada de 25mm sublimada em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amizalack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. Possui detalhes em alto relevo; Verso é liso para facilitar a gravação; Composição liga metálica pintada em dourado, Diâmetro 70mm;</w:t>
            </w:r>
          </w:p>
        </w:tc>
        <w:tc>
          <w:tcPr>
            <w:tcW w:w="940" w:type="dxa"/>
            <w:noWrap/>
            <w:vAlign w:val="center"/>
            <w:hideMark/>
          </w:tcPr>
          <w:p w14:paraId="0E45DC08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2916CAD1" w14:textId="305FBEE1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64FAEC57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6A66866F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94</w:t>
            </w:r>
          </w:p>
        </w:tc>
        <w:tc>
          <w:tcPr>
            <w:tcW w:w="0" w:type="auto"/>
            <w:vAlign w:val="center"/>
            <w:hideMark/>
          </w:tcPr>
          <w:p w14:paraId="7A404C2D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MEDALHA PRATEADA</w:t>
            </w:r>
          </w:p>
        </w:tc>
        <w:tc>
          <w:tcPr>
            <w:tcW w:w="4288" w:type="dxa"/>
            <w:vAlign w:val="center"/>
            <w:hideMark/>
          </w:tcPr>
          <w:p w14:paraId="0FB76438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Medalha Honra ao Mérito de 41 mm; </w:t>
            </w:r>
            <w:proofErr w:type="gram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Acompanha</w:t>
            </w:r>
            <w:proofErr w:type="gram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fita para pendurar no pescoço; </w:t>
            </w:r>
            <w:proofErr w:type="gram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Possui</w:t>
            </w:r>
            <w:proofErr w:type="gram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detalhes em alto relevo; Verso é liso para facilitar a gravação; Composição liga metálica pintada em prateado, Diâmetro 41 mm, espessura da borda 1,6 mm.</w:t>
            </w:r>
          </w:p>
        </w:tc>
        <w:tc>
          <w:tcPr>
            <w:tcW w:w="940" w:type="dxa"/>
            <w:noWrap/>
            <w:vAlign w:val="center"/>
            <w:hideMark/>
          </w:tcPr>
          <w:p w14:paraId="098C7437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6C531A79" w14:textId="642A80CC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1BF020FF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0949ADD6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95</w:t>
            </w:r>
          </w:p>
        </w:tc>
        <w:tc>
          <w:tcPr>
            <w:tcW w:w="0" w:type="auto"/>
            <w:vAlign w:val="center"/>
            <w:hideMark/>
          </w:tcPr>
          <w:p w14:paraId="6A9E9141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MEDALHA PRATEADA EM FUNDIÇÃO 7 CM</w:t>
            </w:r>
          </w:p>
        </w:tc>
        <w:tc>
          <w:tcPr>
            <w:tcW w:w="4288" w:type="dxa"/>
            <w:vAlign w:val="center"/>
            <w:hideMark/>
          </w:tcPr>
          <w:p w14:paraId="60375263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Com fita personalizada de 25mm sublimada em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amizalack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. Possui detalhes em alto relevo; Verso é liso para facilitar a gravação; Composição liga metálica pintada em prateado, Diâmetro 70mm;</w:t>
            </w:r>
          </w:p>
        </w:tc>
        <w:tc>
          <w:tcPr>
            <w:tcW w:w="940" w:type="dxa"/>
            <w:noWrap/>
            <w:vAlign w:val="center"/>
            <w:hideMark/>
          </w:tcPr>
          <w:p w14:paraId="45608FC2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2477DF9E" w14:textId="4D9C01C1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2C345254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662E944D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96</w:t>
            </w:r>
          </w:p>
        </w:tc>
        <w:tc>
          <w:tcPr>
            <w:tcW w:w="0" w:type="auto"/>
            <w:vAlign w:val="center"/>
            <w:hideMark/>
          </w:tcPr>
          <w:p w14:paraId="23FC3A9F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PESO DE FERRO 3KG</w:t>
            </w: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.</w:t>
            </w:r>
          </w:p>
        </w:tc>
        <w:tc>
          <w:tcPr>
            <w:tcW w:w="4288" w:type="dxa"/>
            <w:vAlign w:val="center"/>
            <w:hideMark/>
          </w:tcPr>
          <w:p w14:paraId="1E61A7C7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Peso oficial feminino de 3.0kg em ferro; Diâmetro de 85 a 108mm. Produzido conforme as normas da IAAF</w:t>
            </w:r>
          </w:p>
        </w:tc>
        <w:tc>
          <w:tcPr>
            <w:tcW w:w="940" w:type="dxa"/>
            <w:noWrap/>
            <w:vAlign w:val="center"/>
            <w:hideMark/>
          </w:tcPr>
          <w:p w14:paraId="236E31BF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5577258E" w14:textId="74FC1550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55C0ABA6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6E472D2A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97</w:t>
            </w:r>
          </w:p>
        </w:tc>
        <w:tc>
          <w:tcPr>
            <w:tcW w:w="0" w:type="auto"/>
            <w:vAlign w:val="center"/>
            <w:hideMark/>
          </w:tcPr>
          <w:p w14:paraId="3B9C9D7E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PESO FERRO 1KG.</w:t>
            </w:r>
          </w:p>
        </w:tc>
        <w:tc>
          <w:tcPr>
            <w:tcW w:w="4288" w:type="dxa"/>
            <w:vAlign w:val="center"/>
            <w:hideMark/>
          </w:tcPr>
          <w:p w14:paraId="0252C0B8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Produzido ferro fundido; </w:t>
            </w:r>
            <w:proofErr w:type="gram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Com</w:t>
            </w:r>
            <w:proofErr w:type="gram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grânulos de chumbo para ajustar o peso. Peso: 1kg; Material: ferro. Produzido conforme as normas da IAAF.</w:t>
            </w:r>
          </w:p>
        </w:tc>
        <w:tc>
          <w:tcPr>
            <w:tcW w:w="940" w:type="dxa"/>
            <w:noWrap/>
            <w:vAlign w:val="center"/>
            <w:hideMark/>
          </w:tcPr>
          <w:p w14:paraId="3BB8136F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1FCE52D5" w14:textId="05CA93DB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23DEF46C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5B85F1CB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98</w:t>
            </w:r>
          </w:p>
        </w:tc>
        <w:tc>
          <w:tcPr>
            <w:tcW w:w="0" w:type="auto"/>
            <w:vAlign w:val="center"/>
            <w:hideMark/>
          </w:tcPr>
          <w:p w14:paraId="3C99E791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PESO FERRO 2KG</w:t>
            </w:r>
          </w:p>
        </w:tc>
        <w:tc>
          <w:tcPr>
            <w:tcW w:w="4288" w:type="dxa"/>
            <w:vAlign w:val="center"/>
            <w:hideMark/>
          </w:tcPr>
          <w:p w14:paraId="775571F3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Indicado para treinamento. Produzido conforme as normas da IAAF.</w:t>
            </w:r>
          </w:p>
        </w:tc>
        <w:tc>
          <w:tcPr>
            <w:tcW w:w="940" w:type="dxa"/>
            <w:noWrap/>
            <w:vAlign w:val="center"/>
            <w:hideMark/>
          </w:tcPr>
          <w:p w14:paraId="24017409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66CD4161" w14:textId="4796DA5A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62040630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3B53976B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99</w:t>
            </w:r>
          </w:p>
        </w:tc>
        <w:tc>
          <w:tcPr>
            <w:tcW w:w="0" w:type="auto"/>
            <w:vAlign w:val="center"/>
            <w:hideMark/>
          </w:tcPr>
          <w:p w14:paraId="10E4C8F4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PETECA</w:t>
            </w:r>
          </w:p>
        </w:tc>
        <w:tc>
          <w:tcPr>
            <w:tcW w:w="4288" w:type="dxa"/>
            <w:vAlign w:val="center"/>
            <w:hideMark/>
          </w:tcPr>
          <w:p w14:paraId="33FDED64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Base de borracha, oficial.</w:t>
            </w:r>
          </w:p>
        </w:tc>
        <w:tc>
          <w:tcPr>
            <w:tcW w:w="940" w:type="dxa"/>
            <w:noWrap/>
            <w:vAlign w:val="center"/>
            <w:hideMark/>
          </w:tcPr>
          <w:p w14:paraId="2F88EA60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32941E92" w14:textId="014385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7198638F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4F6E39CD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100</w:t>
            </w:r>
          </w:p>
        </w:tc>
        <w:tc>
          <w:tcPr>
            <w:tcW w:w="0" w:type="auto"/>
            <w:vAlign w:val="center"/>
            <w:hideMark/>
          </w:tcPr>
          <w:p w14:paraId="52AC498F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POSTE OFICIAL DE VOLEI PADRÃO</w:t>
            </w:r>
          </w:p>
        </w:tc>
        <w:tc>
          <w:tcPr>
            <w:tcW w:w="4288" w:type="dxa"/>
            <w:vAlign w:val="center"/>
            <w:hideMark/>
          </w:tcPr>
          <w:p w14:paraId="368ED5DB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Poste de vôlei oficial em tubo de 3 e chapa 14; Altura fixa de 2,55m; acompanha bucha para fixação e cremalheira em ferro fundido; Pintura em esmalte sintético na cor azul ou branco. Contém o par.</w:t>
            </w:r>
          </w:p>
        </w:tc>
        <w:tc>
          <w:tcPr>
            <w:tcW w:w="940" w:type="dxa"/>
            <w:noWrap/>
            <w:vAlign w:val="center"/>
            <w:hideMark/>
          </w:tcPr>
          <w:p w14:paraId="20AF0369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7522863E" w14:textId="1663E6BF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6735BEAF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7E30648C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101</w:t>
            </w:r>
          </w:p>
        </w:tc>
        <w:tc>
          <w:tcPr>
            <w:tcW w:w="0" w:type="auto"/>
            <w:vAlign w:val="center"/>
            <w:hideMark/>
          </w:tcPr>
          <w:p w14:paraId="218E5BF4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PRANCHETA TÁTICA MAGNÉTICA BASQUETE</w:t>
            </w:r>
          </w:p>
        </w:tc>
        <w:tc>
          <w:tcPr>
            <w:tcW w:w="4288" w:type="dxa"/>
            <w:vAlign w:val="center"/>
            <w:hideMark/>
          </w:tcPr>
          <w:p w14:paraId="6D6A5450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Ideal para técnicos, instruem os atletas com táticas de jogo. Tamanho: 36cm de altura e 23 cm de largura; 5 jogadores numerados azuis e 5 jogadores vermelhos numerados. 1 bola magnética branca. 1 canetão (pincel atômico) e velcro.</w:t>
            </w:r>
          </w:p>
        </w:tc>
        <w:tc>
          <w:tcPr>
            <w:tcW w:w="940" w:type="dxa"/>
            <w:noWrap/>
            <w:vAlign w:val="center"/>
            <w:hideMark/>
          </w:tcPr>
          <w:p w14:paraId="23317581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3B7593D4" w14:textId="1197EFED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69BD2A57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13E13763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102</w:t>
            </w:r>
          </w:p>
        </w:tc>
        <w:tc>
          <w:tcPr>
            <w:tcW w:w="0" w:type="auto"/>
            <w:vAlign w:val="center"/>
            <w:hideMark/>
          </w:tcPr>
          <w:p w14:paraId="42169573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PRANCHETA TÁTICA MAGNÉTICA FUTEBOL DE CAMPO</w:t>
            </w:r>
          </w:p>
        </w:tc>
        <w:tc>
          <w:tcPr>
            <w:tcW w:w="4288" w:type="dxa"/>
            <w:vAlign w:val="center"/>
            <w:hideMark/>
          </w:tcPr>
          <w:p w14:paraId="7770375D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Ideal para técnicos, instruem os atletas com táticas de jogo. Tamanho: 36cm altura e 23 cm de largura. 11 jogadores numerados azuis e 11 jogadores vermelhos numerados. 1 bola magnética branca. 1 canetão (pincel atômico) e velcro.</w:t>
            </w:r>
          </w:p>
        </w:tc>
        <w:tc>
          <w:tcPr>
            <w:tcW w:w="940" w:type="dxa"/>
            <w:noWrap/>
            <w:vAlign w:val="center"/>
            <w:hideMark/>
          </w:tcPr>
          <w:p w14:paraId="2708DBC7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19E437D6" w14:textId="0CDC2178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1DB7CB4F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190E3F39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103</w:t>
            </w:r>
          </w:p>
        </w:tc>
        <w:tc>
          <w:tcPr>
            <w:tcW w:w="0" w:type="auto"/>
            <w:vAlign w:val="center"/>
            <w:hideMark/>
          </w:tcPr>
          <w:p w14:paraId="529C2B99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PRANCHETA TÁTICA MAGNÉTICA FUTSAL</w:t>
            </w:r>
          </w:p>
        </w:tc>
        <w:tc>
          <w:tcPr>
            <w:tcW w:w="4288" w:type="dxa"/>
            <w:vAlign w:val="center"/>
            <w:hideMark/>
          </w:tcPr>
          <w:p w14:paraId="4C4167C5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Ideal para técnicos, instruem os atletas com táticas de jogo. Tamanho: 36cm altura e 23 cm de largura. 5 jogadores numerados azuis e 5 jogadores vermelhos numerados. 1 bola magnética branca. 1 canetão (pincel atômico) e velcro.</w:t>
            </w:r>
          </w:p>
        </w:tc>
        <w:tc>
          <w:tcPr>
            <w:tcW w:w="940" w:type="dxa"/>
            <w:noWrap/>
            <w:vAlign w:val="center"/>
            <w:hideMark/>
          </w:tcPr>
          <w:p w14:paraId="0436CC95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455325B4" w14:textId="73FCA390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29F16E61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2EFF4B93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104</w:t>
            </w:r>
          </w:p>
        </w:tc>
        <w:tc>
          <w:tcPr>
            <w:tcW w:w="0" w:type="auto"/>
            <w:vAlign w:val="center"/>
            <w:hideMark/>
          </w:tcPr>
          <w:p w14:paraId="130310E2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PRANCHETA TÁTICA MAGNÉTICA HANDBOL</w:t>
            </w:r>
          </w:p>
        </w:tc>
        <w:tc>
          <w:tcPr>
            <w:tcW w:w="4288" w:type="dxa"/>
            <w:vAlign w:val="center"/>
            <w:hideMark/>
          </w:tcPr>
          <w:p w14:paraId="77AB76B4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Ideal para técnicos, instruem os atletas com táticas de jogo. Tamanho: 36cm altura e 23 cm de largura. 7 jogadores numerados azuis e 7 jogadores vermelhos numerados. 1 bola magnética branca. 1 canetão (pincel atômico) e velcro.</w:t>
            </w:r>
          </w:p>
        </w:tc>
        <w:tc>
          <w:tcPr>
            <w:tcW w:w="940" w:type="dxa"/>
            <w:noWrap/>
            <w:vAlign w:val="center"/>
            <w:hideMark/>
          </w:tcPr>
          <w:p w14:paraId="07F5D7F9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7D6B133E" w14:textId="3E1BBEE4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64537E32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2E244F30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105</w:t>
            </w:r>
          </w:p>
        </w:tc>
        <w:tc>
          <w:tcPr>
            <w:tcW w:w="0" w:type="auto"/>
            <w:vAlign w:val="center"/>
            <w:hideMark/>
          </w:tcPr>
          <w:p w14:paraId="41FEB702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PRANCHETA TÁTICA MAGNÉTICA VOLEI.</w:t>
            </w:r>
          </w:p>
        </w:tc>
        <w:tc>
          <w:tcPr>
            <w:tcW w:w="4288" w:type="dxa"/>
            <w:vAlign w:val="center"/>
            <w:hideMark/>
          </w:tcPr>
          <w:p w14:paraId="63BFA802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Ideal para técnicos, instruem os atletas com táticas de jogo. Tamanho: 36cm altura e 23cm de largura. 6 jogadores numerados azuis e 6 jogadores vermelhos numerados. 1 bola magnética branca. 1 canetão (pincel atômico) e velcro.</w:t>
            </w:r>
          </w:p>
        </w:tc>
        <w:tc>
          <w:tcPr>
            <w:tcW w:w="940" w:type="dxa"/>
            <w:noWrap/>
            <w:vAlign w:val="center"/>
            <w:hideMark/>
          </w:tcPr>
          <w:p w14:paraId="4A9D3E3A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0D690752" w14:textId="4976FE8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64E2DD4D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721D2CB0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106</w:t>
            </w:r>
          </w:p>
        </w:tc>
        <w:tc>
          <w:tcPr>
            <w:tcW w:w="0" w:type="auto"/>
            <w:vAlign w:val="center"/>
            <w:hideMark/>
          </w:tcPr>
          <w:p w14:paraId="644844AF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QUADRO IMANTADO PARA AULAS: TABULEIRO IMANTADO GRANDE</w:t>
            </w:r>
          </w:p>
        </w:tc>
        <w:tc>
          <w:tcPr>
            <w:tcW w:w="4288" w:type="dxa"/>
            <w:vAlign w:val="center"/>
            <w:hideMark/>
          </w:tcPr>
          <w:p w14:paraId="437FEB61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Mural para Professor feito em chapa galvanizada com pintura epóxi na medida de 92 X 72 cm com peça sem E.V.A. imantadas.</w:t>
            </w:r>
          </w:p>
        </w:tc>
        <w:tc>
          <w:tcPr>
            <w:tcW w:w="940" w:type="dxa"/>
            <w:noWrap/>
            <w:vAlign w:val="center"/>
            <w:hideMark/>
          </w:tcPr>
          <w:p w14:paraId="1D75C11B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497DEC9E" w14:textId="750F68BE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3CB9D6A9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6E50CB9B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107</w:t>
            </w:r>
          </w:p>
        </w:tc>
        <w:tc>
          <w:tcPr>
            <w:tcW w:w="0" w:type="auto"/>
            <w:vAlign w:val="center"/>
            <w:hideMark/>
          </w:tcPr>
          <w:p w14:paraId="2C9FE415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QUADRO TÁTICO FUTSAL</w:t>
            </w:r>
          </w:p>
        </w:tc>
        <w:tc>
          <w:tcPr>
            <w:tcW w:w="4288" w:type="dxa"/>
            <w:vAlign w:val="center"/>
            <w:hideMark/>
          </w:tcPr>
          <w:p w14:paraId="0CFDCD54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Duas opções para demonstrações num mesmo quadro. Tripé retrátil em alumínio com sistema de engate rápido. Caneta com sistema de limpeza a seco. Imãs que simulam os jogadores e a bola. Acompanha Bolsa em Nylon com compartimento lateral para acessórios. Medidas 51x85cm. Altura montado: 1,50m. Peso aproximado: 7,5kg. Modalidades: Basquete /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Volei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/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Handbol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/ Futsal / Futebol de Campo.</w:t>
            </w:r>
          </w:p>
        </w:tc>
        <w:tc>
          <w:tcPr>
            <w:tcW w:w="940" w:type="dxa"/>
            <w:noWrap/>
            <w:vAlign w:val="center"/>
            <w:hideMark/>
          </w:tcPr>
          <w:p w14:paraId="7FBABEDE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3A39430F" w14:textId="6B3229D9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6A6782DE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406CF280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108</w:t>
            </w:r>
          </w:p>
        </w:tc>
        <w:tc>
          <w:tcPr>
            <w:tcW w:w="0" w:type="auto"/>
            <w:vAlign w:val="center"/>
            <w:hideMark/>
          </w:tcPr>
          <w:p w14:paraId="2EA001ED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REDE DE FUTEBOL DE CAMPO</w:t>
            </w:r>
          </w:p>
        </w:tc>
        <w:tc>
          <w:tcPr>
            <w:tcW w:w="4288" w:type="dxa"/>
            <w:vAlign w:val="center"/>
            <w:hideMark/>
          </w:tcPr>
          <w:p w14:paraId="4B76AA61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Par de Rede de Gol Futebol de Campo; Fio 6 mm Nylon; Confeccionada em malha 15x15xcm em corda trançada Material: Polietileno de Alta densidade – 100% virgem, com tratamento contra as ações (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u.v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); Espessura do fio: 6 mm; Dimensões: 7,5m </w:t>
            </w: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lastRenderedPageBreak/>
              <w:t>na largura, 2,5m de altura, 2m de recuo superior e 2 mm recuo inferior. Cor: Branca.</w:t>
            </w:r>
          </w:p>
        </w:tc>
        <w:tc>
          <w:tcPr>
            <w:tcW w:w="940" w:type="dxa"/>
            <w:noWrap/>
            <w:vAlign w:val="center"/>
            <w:hideMark/>
          </w:tcPr>
          <w:p w14:paraId="22731771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lastRenderedPageBreak/>
              <w:t>UND</w:t>
            </w:r>
          </w:p>
        </w:tc>
        <w:tc>
          <w:tcPr>
            <w:tcW w:w="1507" w:type="dxa"/>
            <w:noWrap/>
            <w:vAlign w:val="center"/>
          </w:tcPr>
          <w:p w14:paraId="3457197A" w14:textId="7E7C482A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75B8C833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2014678D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109</w:t>
            </w:r>
          </w:p>
        </w:tc>
        <w:tc>
          <w:tcPr>
            <w:tcW w:w="0" w:type="auto"/>
            <w:vAlign w:val="center"/>
            <w:hideMark/>
          </w:tcPr>
          <w:p w14:paraId="49D54B16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REDE DE FUTSAL</w:t>
            </w:r>
          </w:p>
        </w:tc>
        <w:tc>
          <w:tcPr>
            <w:tcW w:w="4288" w:type="dxa"/>
            <w:vAlign w:val="center"/>
            <w:hideMark/>
          </w:tcPr>
          <w:p w14:paraId="16AE740B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Par de Rede de Gol para Futsal (futebol de Salão); Fio 4 mm malha 12x12cm – medidas de 3.00 x 2.20 x 0,40 x 0,80 metros. Fios trançados formando a corda. Confeccionada em monofilamentos no material de polietileno (nylon) 100% virgem com tratamento UV contra a ação dos raios ultravioletas e ações climáticas. Garantia de defeito de fábrica.</w:t>
            </w:r>
          </w:p>
        </w:tc>
        <w:tc>
          <w:tcPr>
            <w:tcW w:w="940" w:type="dxa"/>
            <w:noWrap/>
            <w:vAlign w:val="center"/>
            <w:hideMark/>
          </w:tcPr>
          <w:p w14:paraId="3DA696CC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3AF3F0EB" w14:textId="00E9677A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392A1514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4CE55067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110</w:t>
            </w:r>
          </w:p>
        </w:tc>
        <w:tc>
          <w:tcPr>
            <w:tcW w:w="0" w:type="auto"/>
            <w:vAlign w:val="center"/>
            <w:hideMark/>
          </w:tcPr>
          <w:p w14:paraId="144A4D45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REDE DE VOLEI PROFISSIONAL</w:t>
            </w:r>
          </w:p>
        </w:tc>
        <w:tc>
          <w:tcPr>
            <w:tcW w:w="4288" w:type="dxa"/>
            <w:vAlign w:val="center"/>
            <w:hideMark/>
          </w:tcPr>
          <w:p w14:paraId="01831F58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Rede Voleibol com 2 faixas em algodão. Tamanho Oficial 9,5 x 1m; 4 Faixas em Algodão e malha 10x10cm; Fio 2mm tecido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mmpp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(estilo SEDA). Modelo com porta Antena. Voleibol profissional. Composição: 90% polipropileno 10% Algodão.</w:t>
            </w:r>
          </w:p>
        </w:tc>
        <w:tc>
          <w:tcPr>
            <w:tcW w:w="940" w:type="dxa"/>
            <w:noWrap/>
            <w:vAlign w:val="center"/>
            <w:hideMark/>
          </w:tcPr>
          <w:p w14:paraId="1E562D31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6B106972" w14:textId="15335C4F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0F9C7562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1E776008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111</w:t>
            </w:r>
          </w:p>
        </w:tc>
        <w:tc>
          <w:tcPr>
            <w:tcW w:w="0" w:type="auto"/>
            <w:vAlign w:val="center"/>
            <w:hideMark/>
          </w:tcPr>
          <w:p w14:paraId="64ABDC7C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REDE PARA ARO DE BASQUETE</w:t>
            </w:r>
          </w:p>
        </w:tc>
        <w:tc>
          <w:tcPr>
            <w:tcW w:w="4288" w:type="dxa"/>
            <w:vAlign w:val="center"/>
            <w:hideMark/>
          </w:tcPr>
          <w:p w14:paraId="30366920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Com 10 alças, fio 8 mm, polipropileno com franja.</w:t>
            </w:r>
          </w:p>
        </w:tc>
        <w:tc>
          <w:tcPr>
            <w:tcW w:w="940" w:type="dxa"/>
            <w:noWrap/>
            <w:vAlign w:val="center"/>
            <w:hideMark/>
          </w:tcPr>
          <w:p w14:paraId="326BAF91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683B1754" w14:textId="6E6903E3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501FDDF4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004FF5C4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112</w:t>
            </w:r>
          </w:p>
        </w:tc>
        <w:tc>
          <w:tcPr>
            <w:tcW w:w="0" w:type="auto"/>
            <w:vAlign w:val="center"/>
            <w:hideMark/>
          </w:tcPr>
          <w:p w14:paraId="1694066B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RELÓGIO PARA XADREZ ANALÓGICO</w:t>
            </w:r>
          </w:p>
        </w:tc>
        <w:tc>
          <w:tcPr>
            <w:tcW w:w="4288" w:type="dxa"/>
            <w:vAlign w:val="center"/>
            <w:hideMark/>
          </w:tcPr>
          <w:p w14:paraId="47C702C6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Movido a 1 pilha AA. O Relógio de Xadrez é um relógio com dois mostradores de tempo, conectados entre si de tal modo que só um deles pode funcionar de cada vez.</w:t>
            </w:r>
          </w:p>
        </w:tc>
        <w:tc>
          <w:tcPr>
            <w:tcW w:w="940" w:type="dxa"/>
            <w:noWrap/>
            <w:vAlign w:val="center"/>
            <w:hideMark/>
          </w:tcPr>
          <w:p w14:paraId="38C24E36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113F4955" w14:textId="4DC701DB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6583641D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7192C084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113</w:t>
            </w:r>
          </w:p>
        </w:tc>
        <w:tc>
          <w:tcPr>
            <w:tcW w:w="0" w:type="auto"/>
            <w:vAlign w:val="center"/>
            <w:hideMark/>
          </w:tcPr>
          <w:p w14:paraId="25F070DB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SACO PARA TRANSPORTAR MATERIAL ESPORTIVO</w:t>
            </w: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.</w:t>
            </w:r>
          </w:p>
        </w:tc>
        <w:tc>
          <w:tcPr>
            <w:tcW w:w="4288" w:type="dxa"/>
            <w:vAlign w:val="center"/>
            <w:hideMark/>
          </w:tcPr>
          <w:p w14:paraId="1426406D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Em nylon 600, alta resistência; </w:t>
            </w:r>
            <w:proofErr w:type="gram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Com</w:t>
            </w:r>
            <w:proofErr w:type="gram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forração interna em tecido sintético; </w:t>
            </w:r>
            <w:proofErr w:type="gram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Com</w:t>
            </w:r>
            <w:proofErr w:type="gram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alças em nylon trançadas; Fechamento superior em zíper de poliéster. Medida aproximada: 85 cm de altura x 48 cm de comprimento x 28 cm de largura nas laterais</w:t>
            </w:r>
          </w:p>
        </w:tc>
        <w:tc>
          <w:tcPr>
            <w:tcW w:w="940" w:type="dxa"/>
            <w:noWrap/>
            <w:vAlign w:val="center"/>
            <w:hideMark/>
          </w:tcPr>
          <w:p w14:paraId="1A825849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1581B553" w14:textId="669EFD75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4DE23984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7CA49D99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114</w:t>
            </w:r>
          </w:p>
        </w:tc>
        <w:tc>
          <w:tcPr>
            <w:tcW w:w="0" w:type="auto"/>
            <w:vAlign w:val="center"/>
            <w:hideMark/>
          </w:tcPr>
          <w:p w14:paraId="523EFA74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SAPATILHA- PAR DE SAPATILHAS HIDROGINASTICA</w:t>
            </w:r>
          </w:p>
        </w:tc>
        <w:tc>
          <w:tcPr>
            <w:tcW w:w="4288" w:type="dxa"/>
            <w:vAlign w:val="center"/>
            <w:hideMark/>
          </w:tcPr>
          <w:p w14:paraId="551B285A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Solado antiderrapante que aumenta a estabilidade e o atrito, evitando deslizamento; Composição: 2% em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elastodieno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e 98% de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poliester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.</w:t>
            </w:r>
          </w:p>
        </w:tc>
        <w:tc>
          <w:tcPr>
            <w:tcW w:w="940" w:type="dxa"/>
            <w:noWrap/>
            <w:vAlign w:val="center"/>
            <w:hideMark/>
          </w:tcPr>
          <w:p w14:paraId="0DE7FA56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177B6F77" w14:textId="7C6E559B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2F055EBB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7AC56BFE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115</w:t>
            </w:r>
          </w:p>
        </w:tc>
        <w:tc>
          <w:tcPr>
            <w:tcW w:w="0" w:type="auto"/>
            <w:vAlign w:val="center"/>
            <w:hideMark/>
          </w:tcPr>
          <w:p w14:paraId="02CCF6D3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TABULEIRO DE XADREZ ADAPTADO PARA DEFICIENTE VISUAL</w:t>
            </w:r>
          </w:p>
        </w:tc>
        <w:tc>
          <w:tcPr>
            <w:tcW w:w="4288" w:type="dxa"/>
            <w:vAlign w:val="center"/>
            <w:hideMark/>
          </w:tcPr>
          <w:p w14:paraId="0C25A066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Linhas e colunas em Braille; Dimensões: Comprimento 32,5cm x Largura 32,5cm x Espessura 1,5cm; Casas 3,5cm x 3,5cm; Material: MDF Melamínico (NÃO É PINTURA); </w:t>
            </w:r>
            <w:proofErr w:type="gram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Por</w:t>
            </w:r>
            <w:proofErr w:type="gram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ser Melamínico a sujeira não adere, alta resistência a abrasão. Limpeza: Pode ser limpo com álcool, limpador multiuso, sabão neutro; Pés antiderrapantes em silicone; Fácil transporte: O tabuleiro é dobrável o que facilita o transporte na mochila; Peças: Pino lateral para identificação através do tato; Pino central na base para colocação da peça em sua respectiva casa.</w:t>
            </w:r>
          </w:p>
        </w:tc>
        <w:tc>
          <w:tcPr>
            <w:tcW w:w="940" w:type="dxa"/>
            <w:noWrap/>
            <w:vAlign w:val="center"/>
            <w:hideMark/>
          </w:tcPr>
          <w:p w14:paraId="1A870ED3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4A506DBD" w14:textId="2FD70EED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6FF0EB9E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7C0FEB78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116</w:t>
            </w:r>
          </w:p>
        </w:tc>
        <w:tc>
          <w:tcPr>
            <w:tcW w:w="0" w:type="auto"/>
            <w:vAlign w:val="center"/>
            <w:hideMark/>
          </w:tcPr>
          <w:p w14:paraId="09C95C00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TABULEIRO: ACOMPANHA KIT DE PEÇAS PLÁSTICAS</w:t>
            </w:r>
          </w:p>
        </w:tc>
        <w:tc>
          <w:tcPr>
            <w:tcW w:w="4288" w:type="dxa"/>
            <w:vAlign w:val="center"/>
            <w:hideMark/>
          </w:tcPr>
          <w:p w14:paraId="0CDB13CA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Coloridas para xadrez; Tabuleiro em formato de estojo abre e fecha; Estojo em MDF com fechadura metálica; Tabuleiro aberto com 26 x 26 cm.</w:t>
            </w:r>
          </w:p>
        </w:tc>
        <w:tc>
          <w:tcPr>
            <w:tcW w:w="940" w:type="dxa"/>
            <w:noWrap/>
            <w:vAlign w:val="center"/>
            <w:hideMark/>
          </w:tcPr>
          <w:p w14:paraId="4B92F12B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5F3ACEB8" w14:textId="68645810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6CD8A7E0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088C02F0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117</w:t>
            </w:r>
          </w:p>
        </w:tc>
        <w:tc>
          <w:tcPr>
            <w:tcW w:w="0" w:type="auto"/>
            <w:vAlign w:val="center"/>
            <w:hideMark/>
          </w:tcPr>
          <w:p w14:paraId="7E597272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TROFÉUS DE ARTILHEIRO</w:t>
            </w:r>
          </w:p>
        </w:tc>
        <w:tc>
          <w:tcPr>
            <w:tcW w:w="4288" w:type="dxa"/>
            <w:vAlign w:val="center"/>
            <w:hideMark/>
          </w:tcPr>
          <w:p w14:paraId="488887A2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Processo de fundição de alta precisão, molde 3D, material metal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zamac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; Tamanhos: 20 - 25 - 30 cm, banhos em dourado - prata - bronze, através dos processos: galvanizado, metalizado ou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cataforético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(envelhecido); Pintura em resina epóxi; Base em MDF laqueado.</w:t>
            </w:r>
          </w:p>
        </w:tc>
        <w:tc>
          <w:tcPr>
            <w:tcW w:w="940" w:type="dxa"/>
            <w:noWrap/>
            <w:vAlign w:val="center"/>
            <w:hideMark/>
          </w:tcPr>
          <w:p w14:paraId="38C83462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738E67F8" w14:textId="6C933FF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5F1E1096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4EAD1EE8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118</w:t>
            </w:r>
          </w:p>
        </w:tc>
        <w:tc>
          <w:tcPr>
            <w:tcW w:w="0" w:type="auto"/>
            <w:vAlign w:val="center"/>
            <w:hideMark/>
          </w:tcPr>
          <w:p w14:paraId="62877EB9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TROFÉUS DE CAMPEÃO TAMANHO 100 CM</w:t>
            </w: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.</w:t>
            </w:r>
          </w:p>
        </w:tc>
        <w:tc>
          <w:tcPr>
            <w:tcW w:w="4288" w:type="dxa"/>
            <w:vAlign w:val="center"/>
            <w:hideMark/>
          </w:tcPr>
          <w:p w14:paraId="03157440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Corpo em MDF laqueado, com tubos em metal cromado para sustentação, Bola em ABS injetado e com banho metalizado</w:t>
            </w:r>
          </w:p>
        </w:tc>
        <w:tc>
          <w:tcPr>
            <w:tcW w:w="940" w:type="dxa"/>
            <w:noWrap/>
            <w:vAlign w:val="center"/>
            <w:hideMark/>
          </w:tcPr>
          <w:p w14:paraId="69196415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0E21799D" w14:textId="6809E4FC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6ED9B6CF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1F6F20BD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119</w:t>
            </w:r>
          </w:p>
        </w:tc>
        <w:tc>
          <w:tcPr>
            <w:tcW w:w="0" w:type="auto"/>
            <w:vAlign w:val="center"/>
            <w:hideMark/>
          </w:tcPr>
          <w:p w14:paraId="0547A8C3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TROFÉUS DE MELHOR GOLERIO</w:t>
            </w:r>
          </w:p>
        </w:tc>
        <w:tc>
          <w:tcPr>
            <w:tcW w:w="4288" w:type="dxa"/>
            <w:vAlign w:val="center"/>
            <w:hideMark/>
          </w:tcPr>
          <w:p w14:paraId="2921F9DD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Processo de fundição de alta precisão, molde 3d, material metal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zamac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; Tamanhos: 20 - 25 - 30 cm, banhos em dourado - prata - bronze, através dos processos: galvanizado, metalizado ou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cataforético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(envelhecido); Pintura em resina epóxi; Base em MDF laqueado.</w:t>
            </w:r>
          </w:p>
        </w:tc>
        <w:tc>
          <w:tcPr>
            <w:tcW w:w="940" w:type="dxa"/>
            <w:noWrap/>
            <w:vAlign w:val="center"/>
            <w:hideMark/>
          </w:tcPr>
          <w:p w14:paraId="177B4F88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70A6C961" w14:textId="5EA273EF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472D1077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3147135E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120</w:t>
            </w:r>
          </w:p>
        </w:tc>
        <w:tc>
          <w:tcPr>
            <w:tcW w:w="0" w:type="auto"/>
            <w:vAlign w:val="center"/>
            <w:hideMark/>
          </w:tcPr>
          <w:p w14:paraId="0EBED3D8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TROFÉUS DE VICE-CAMPEÃO TAMANHO 80 CM</w:t>
            </w:r>
          </w:p>
        </w:tc>
        <w:tc>
          <w:tcPr>
            <w:tcW w:w="4288" w:type="dxa"/>
            <w:vAlign w:val="center"/>
            <w:hideMark/>
          </w:tcPr>
          <w:p w14:paraId="49D1BF03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Corpo em MDF laqueado, com tubos em metal cromado para sustentação; Bola em ABS injetado e com banho metalizado.</w:t>
            </w:r>
          </w:p>
        </w:tc>
        <w:tc>
          <w:tcPr>
            <w:tcW w:w="940" w:type="dxa"/>
            <w:noWrap/>
            <w:vAlign w:val="center"/>
            <w:hideMark/>
          </w:tcPr>
          <w:p w14:paraId="0E99C31D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3BDEEE07" w14:textId="1946703E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20ADFD4C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26DD8464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121</w:t>
            </w:r>
          </w:p>
        </w:tc>
        <w:tc>
          <w:tcPr>
            <w:tcW w:w="0" w:type="auto"/>
            <w:vAlign w:val="center"/>
            <w:hideMark/>
          </w:tcPr>
          <w:p w14:paraId="1B2CBE08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GYM BALL 75cm</w:t>
            </w:r>
          </w:p>
        </w:tc>
        <w:tc>
          <w:tcPr>
            <w:tcW w:w="4288" w:type="dxa"/>
            <w:vAlign w:val="center"/>
            <w:hideMark/>
          </w:tcPr>
          <w:p w14:paraId="1E82FA3F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Material: PVC (policloreto de vinila). Sistema antiexplosão e antiderrapante. Resistência de até 300kg.</w:t>
            </w:r>
          </w:p>
        </w:tc>
        <w:tc>
          <w:tcPr>
            <w:tcW w:w="940" w:type="dxa"/>
            <w:noWrap/>
            <w:vAlign w:val="center"/>
            <w:hideMark/>
          </w:tcPr>
          <w:p w14:paraId="21C7055A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6B250597" w14:textId="3E4CBAE3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4E5BCCE7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4DDB0448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122</w:t>
            </w:r>
          </w:p>
        </w:tc>
        <w:tc>
          <w:tcPr>
            <w:tcW w:w="0" w:type="auto"/>
            <w:vAlign w:val="center"/>
            <w:hideMark/>
          </w:tcPr>
          <w:p w14:paraId="6640166B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GYM BALL 65cm</w:t>
            </w:r>
          </w:p>
        </w:tc>
        <w:tc>
          <w:tcPr>
            <w:tcW w:w="4288" w:type="dxa"/>
            <w:vAlign w:val="center"/>
            <w:hideMark/>
          </w:tcPr>
          <w:p w14:paraId="43A90606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Material: PVC (policloreto de vinila). Sistema antiexplosão e antiderrapante. Resistência de até 300kg.</w:t>
            </w:r>
          </w:p>
        </w:tc>
        <w:tc>
          <w:tcPr>
            <w:tcW w:w="940" w:type="dxa"/>
            <w:noWrap/>
            <w:vAlign w:val="center"/>
            <w:hideMark/>
          </w:tcPr>
          <w:p w14:paraId="4658F762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5E175752" w14:textId="20AA716E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53988086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32D0A6F1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123</w:t>
            </w:r>
          </w:p>
        </w:tc>
        <w:tc>
          <w:tcPr>
            <w:tcW w:w="0" w:type="auto"/>
            <w:vAlign w:val="center"/>
            <w:hideMark/>
          </w:tcPr>
          <w:p w14:paraId="09A12A0B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GYM BALL 55cm</w:t>
            </w:r>
          </w:p>
        </w:tc>
        <w:tc>
          <w:tcPr>
            <w:tcW w:w="4288" w:type="dxa"/>
            <w:vAlign w:val="center"/>
            <w:hideMark/>
          </w:tcPr>
          <w:p w14:paraId="06D6AE35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Material: PVC (policloreto de vinila). Sistema antiexplosão e antiderrapante; Resistência de até 300kg.</w:t>
            </w:r>
          </w:p>
        </w:tc>
        <w:tc>
          <w:tcPr>
            <w:tcW w:w="940" w:type="dxa"/>
            <w:noWrap/>
            <w:vAlign w:val="center"/>
            <w:hideMark/>
          </w:tcPr>
          <w:p w14:paraId="74E5E24B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32275C8B" w14:textId="45CE5011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2734C28E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1C877DE2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124</w:t>
            </w:r>
          </w:p>
        </w:tc>
        <w:tc>
          <w:tcPr>
            <w:tcW w:w="0" w:type="auto"/>
            <w:vAlign w:val="center"/>
            <w:hideMark/>
          </w:tcPr>
          <w:p w14:paraId="14F4FB7B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BOLA TONIFICADORA</w:t>
            </w:r>
          </w:p>
        </w:tc>
        <w:tc>
          <w:tcPr>
            <w:tcW w:w="4288" w:type="dxa"/>
            <w:vAlign w:val="center"/>
            <w:hideMark/>
          </w:tcPr>
          <w:p w14:paraId="15604FE3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Ideal para diversos tipos de exercícios, contribui para melhorar a força muscular, resistente a explosão, ideal para reabilitação e alongamento. Peso aproximado de 0,5kg. </w:t>
            </w:r>
            <w:proofErr w:type="gram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dimensões aproximada</w:t>
            </w:r>
            <w:proofErr w:type="gram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de 10,5cm. cor: laranja material: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pvc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.</w:t>
            </w:r>
          </w:p>
        </w:tc>
        <w:tc>
          <w:tcPr>
            <w:tcW w:w="940" w:type="dxa"/>
            <w:noWrap/>
            <w:vAlign w:val="center"/>
            <w:hideMark/>
          </w:tcPr>
          <w:p w14:paraId="2AE585C4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424982ED" w14:textId="16E2847B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066732BF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2E1882B3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125</w:t>
            </w:r>
          </w:p>
        </w:tc>
        <w:tc>
          <w:tcPr>
            <w:tcW w:w="0" w:type="auto"/>
            <w:vAlign w:val="center"/>
            <w:hideMark/>
          </w:tcPr>
          <w:p w14:paraId="7D5AE0F2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CANELEIRA</w:t>
            </w:r>
          </w:p>
        </w:tc>
        <w:tc>
          <w:tcPr>
            <w:tcW w:w="4288" w:type="dxa"/>
            <w:vAlign w:val="center"/>
            <w:hideMark/>
          </w:tcPr>
          <w:p w14:paraId="22748E8A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100% poliéster; Tamanho único.</w:t>
            </w:r>
          </w:p>
        </w:tc>
        <w:tc>
          <w:tcPr>
            <w:tcW w:w="940" w:type="dxa"/>
            <w:noWrap/>
            <w:vAlign w:val="center"/>
            <w:hideMark/>
          </w:tcPr>
          <w:p w14:paraId="6C8D09E3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79C14DC9" w14:textId="0B01102B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1D0A3101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40128FE5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126</w:t>
            </w:r>
          </w:p>
        </w:tc>
        <w:tc>
          <w:tcPr>
            <w:tcW w:w="0" w:type="auto"/>
            <w:vAlign w:val="center"/>
            <w:hideMark/>
          </w:tcPr>
          <w:p w14:paraId="23271B1C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LUVA DE FUTSAL</w:t>
            </w:r>
          </w:p>
        </w:tc>
        <w:tc>
          <w:tcPr>
            <w:tcW w:w="4288" w:type="dxa"/>
            <w:vAlign w:val="center"/>
            <w:hideMark/>
          </w:tcPr>
          <w:p w14:paraId="2E47CFA0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Dordo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100% poliéster; Palma 100% algodão; Cores diversas; Tamanho diversos.</w:t>
            </w:r>
          </w:p>
        </w:tc>
        <w:tc>
          <w:tcPr>
            <w:tcW w:w="940" w:type="dxa"/>
            <w:noWrap/>
            <w:vAlign w:val="center"/>
            <w:hideMark/>
          </w:tcPr>
          <w:p w14:paraId="13F4E76C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355ED9D9" w14:textId="42D5FEEA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11A2EFD1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2B06C410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127</w:t>
            </w:r>
          </w:p>
        </w:tc>
        <w:tc>
          <w:tcPr>
            <w:tcW w:w="0" w:type="auto"/>
            <w:vAlign w:val="center"/>
            <w:hideMark/>
          </w:tcPr>
          <w:p w14:paraId="3D9C6557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LUVA DE CAMPO</w:t>
            </w:r>
          </w:p>
        </w:tc>
        <w:tc>
          <w:tcPr>
            <w:tcW w:w="4288" w:type="dxa"/>
            <w:vAlign w:val="center"/>
            <w:hideMark/>
          </w:tcPr>
          <w:p w14:paraId="33E8980B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Dordo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100% poliéster; Palma 100% algodão; Cores diversas;</w:t>
            </w:r>
          </w:p>
        </w:tc>
        <w:tc>
          <w:tcPr>
            <w:tcW w:w="940" w:type="dxa"/>
            <w:noWrap/>
            <w:vAlign w:val="center"/>
            <w:hideMark/>
          </w:tcPr>
          <w:p w14:paraId="7D1DA4E0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754B1F21" w14:textId="26A120D0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0CF1294F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32D6E8E3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lastRenderedPageBreak/>
              <w:t>128</w:t>
            </w:r>
          </w:p>
        </w:tc>
        <w:tc>
          <w:tcPr>
            <w:tcW w:w="0" w:type="auto"/>
            <w:vAlign w:val="center"/>
            <w:hideMark/>
          </w:tcPr>
          <w:p w14:paraId="79B11CA3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TORNOZELEIRA, VERSO E ANVERSO</w:t>
            </w:r>
          </w:p>
        </w:tc>
        <w:tc>
          <w:tcPr>
            <w:tcW w:w="4288" w:type="dxa"/>
            <w:vAlign w:val="center"/>
            <w:hideMark/>
          </w:tcPr>
          <w:p w14:paraId="1AA480B2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100% poliamida; Enchimento: 100% Neoprene; Cores diversas; Tamanho diversos.</w:t>
            </w:r>
          </w:p>
        </w:tc>
        <w:tc>
          <w:tcPr>
            <w:tcW w:w="940" w:type="dxa"/>
            <w:noWrap/>
            <w:vAlign w:val="center"/>
            <w:hideMark/>
          </w:tcPr>
          <w:p w14:paraId="33E9DA4C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2D6860D7" w14:textId="0E74A22F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27214408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1ACA83B5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129</w:t>
            </w:r>
          </w:p>
        </w:tc>
        <w:tc>
          <w:tcPr>
            <w:tcW w:w="0" w:type="auto"/>
            <w:vAlign w:val="center"/>
            <w:hideMark/>
          </w:tcPr>
          <w:p w14:paraId="662B7F95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MESA DE PING PONG</w:t>
            </w:r>
          </w:p>
        </w:tc>
        <w:tc>
          <w:tcPr>
            <w:tcW w:w="4288" w:type="dxa"/>
            <w:vAlign w:val="center"/>
            <w:hideMark/>
          </w:tcPr>
          <w:p w14:paraId="2DCA6640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Tampo em MDF, 18mm, 92kg; Acabamento em primer azul com secagem UV e linhas demarcatórias brancas; Pés de madeira maciça dobráveis com rodízios; </w:t>
            </w:r>
            <w:proofErr w:type="gram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Permite</w:t>
            </w:r>
            <w:proofErr w:type="gram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o uso como ‘‘Paredão’’ para treino solitário; Pés fixados nas laterais, proporcionando melhor estabilidade; Medidas aproximada da Mesa: C x L x A – (2,74x1,52x0,76) m.</w:t>
            </w:r>
          </w:p>
        </w:tc>
        <w:tc>
          <w:tcPr>
            <w:tcW w:w="940" w:type="dxa"/>
            <w:noWrap/>
            <w:vAlign w:val="center"/>
            <w:hideMark/>
          </w:tcPr>
          <w:p w14:paraId="48C16709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3E9AB08B" w14:textId="2B7E97A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300FA572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423B9C55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130</w:t>
            </w:r>
          </w:p>
        </w:tc>
        <w:tc>
          <w:tcPr>
            <w:tcW w:w="0" w:type="auto"/>
            <w:vAlign w:val="center"/>
            <w:hideMark/>
          </w:tcPr>
          <w:p w14:paraId="03E92FEA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RAQUETE TÊNIS DE MESA</w:t>
            </w:r>
          </w:p>
        </w:tc>
        <w:tc>
          <w:tcPr>
            <w:tcW w:w="4288" w:type="dxa"/>
            <w:vAlign w:val="center"/>
            <w:hideMark/>
          </w:tcPr>
          <w:p w14:paraId="23DFDEFA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Raquete com os dois lados revestidos em borracha pinada; Medidas aproximada: </w:t>
            </w:r>
            <w:proofErr w:type="gram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( 26</w:t>
            </w:r>
            <w:proofErr w:type="gram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x </w:t>
            </w:r>
            <w:proofErr w:type="gram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15 )</w:t>
            </w:r>
            <w:proofErr w:type="gram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cm;</w:t>
            </w:r>
          </w:p>
        </w:tc>
        <w:tc>
          <w:tcPr>
            <w:tcW w:w="940" w:type="dxa"/>
            <w:noWrap/>
            <w:vAlign w:val="center"/>
            <w:hideMark/>
          </w:tcPr>
          <w:p w14:paraId="5E79F4C9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07B0A64E" w14:textId="328CAC73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1BDD9920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634AE2CC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131</w:t>
            </w:r>
          </w:p>
        </w:tc>
        <w:tc>
          <w:tcPr>
            <w:tcW w:w="0" w:type="auto"/>
            <w:vAlign w:val="center"/>
            <w:hideMark/>
          </w:tcPr>
          <w:p w14:paraId="4AEBAAE3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BOLA TENIS DE MESA</w:t>
            </w:r>
          </w:p>
        </w:tc>
        <w:tc>
          <w:tcPr>
            <w:tcW w:w="4288" w:type="dxa"/>
            <w:vAlign w:val="center"/>
            <w:hideMark/>
          </w:tcPr>
          <w:p w14:paraId="4E07AD31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Tubo com 06 bolas; Bola de 40 mm;</w:t>
            </w:r>
          </w:p>
        </w:tc>
        <w:tc>
          <w:tcPr>
            <w:tcW w:w="940" w:type="dxa"/>
            <w:noWrap/>
            <w:vAlign w:val="center"/>
            <w:hideMark/>
          </w:tcPr>
          <w:p w14:paraId="178C0BC4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72AC254F" w14:textId="59C075E4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46E5C507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1F482A6F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132</w:t>
            </w:r>
          </w:p>
        </w:tc>
        <w:tc>
          <w:tcPr>
            <w:tcW w:w="0" w:type="auto"/>
            <w:vAlign w:val="center"/>
            <w:hideMark/>
          </w:tcPr>
          <w:p w14:paraId="2E909494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KIT TÊNIS DE MESA</w:t>
            </w:r>
          </w:p>
        </w:tc>
        <w:tc>
          <w:tcPr>
            <w:tcW w:w="4288" w:type="dxa"/>
            <w:vAlign w:val="center"/>
            <w:hideMark/>
          </w:tcPr>
          <w:p w14:paraId="7BA0CAB4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02 Raquetes com os dois lados revestidos com borracha pinada; 03 Bolas brancas; 02 Suportes para rede; 01 Rede em nylon.</w:t>
            </w:r>
          </w:p>
        </w:tc>
        <w:tc>
          <w:tcPr>
            <w:tcW w:w="940" w:type="dxa"/>
            <w:noWrap/>
            <w:vAlign w:val="center"/>
            <w:hideMark/>
          </w:tcPr>
          <w:p w14:paraId="628D4C88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61BDE209" w14:textId="47779BEC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6AACEFF4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77C48744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133</w:t>
            </w:r>
          </w:p>
        </w:tc>
        <w:tc>
          <w:tcPr>
            <w:tcW w:w="0" w:type="auto"/>
            <w:vAlign w:val="center"/>
            <w:hideMark/>
          </w:tcPr>
          <w:p w14:paraId="498620DB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BALDE MASSAGISTA</w:t>
            </w:r>
          </w:p>
        </w:tc>
        <w:tc>
          <w:tcPr>
            <w:tcW w:w="4288" w:type="dxa"/>
            <w:vAlign w:val="center"/>
            <w:hideMark/>
          </w:tcPr>
          <w:p w14:paraId="39A753CA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Bolso: Sim, dois sem fecho e quatro com fecho de plástico; Contém: 1 isopor e 02 bisnagas de plástico; Dimensões aproximadas (A x L): 25 x 40 cm; Composição: Nylon e têxtil; Peso aproximado: 730g.</w:t>
            </w:r>
          </w:p>
        </w:tc>
        <w:tc>
          <w:tcPr>
            <w:tcW w:w="940" w:type="dxa"/>
            <w:noWrap/>
            <w:vAlign w:val="center"/>
            <w:hideMark/>
          </w:tcPr>
          <w:p w14:paraId="63464B3D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1AC161B7" w14:textId="52A57C62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4B37C9E3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077E5682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134</w:t>
            </w:r>
          </w:p>
        </w:tc>
        <w:tc>
          <w:tcPr>
            <w:tcW w:w="0" w:type="auto"/>
            <w:vAlign w:val="center"/>
            <w:hideMark/>
          </w:tcPr>
          <w:p w14:paraId="14C97E2A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PRANCHA PARA NATAÇÃO</w:t>
            </w:r>
          </w:p>
        </w:tc>
        <w:tc>
          <w:tcPr>
            <w:tcW w:w="4288" w:type="dxa"/>
            <w:vAlign w:val="center"/>
            <w:hideMark/>
          </w:tcPr>
          <w:p w14:paraId="10F9C8EF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Composição 100% EVA; </w:t>
            </w:r>
            <w:proofErr w:type="gram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Com</w:t>
            </w:r>
            <w:proofErr w:type="gram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superfície antiderrapante e camada protetora de silicone para maior durabilidade; </w:t>
            </w:r>
            <w:proofErr w:type="gram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Indicada</w:t>
            </w:r>
            <w:proofErr w:type="gram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para treinos; </w:t>
            </w:r>
            <w:proofErr w:type="gram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Reforça</w:t>
            </w:r>
            <w:proofErr w:type="gram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musculatura dos membros inferiores; Categoria: Treino; Tamanho: 24 x 34 x 3cm.</w:t>
            </w:r>
          </w:p>
        </w:tc>
        <w:tc>
          <w:tcPr>
            <w:tcW w:w="940" w:type="dxa"/>
            <w:noWrap/>
            <w:vAlign w:val="center"/>
            <w:hideMark/>
          </w:tcPr>
          <w:p w14:paraId="599E2ABA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23D9FA5D" w14:textId="31A198AA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7F11C74C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3648E721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135</w:t>
            </w:r>
          </w:p>
        </w:tc>
        <w:tc>
          <w:tcPr>
            <w:tcW w:w="0" w:type="auto"/>
            <w:vAlign w:val="center"/>
            <w:hideMark/>
          </w:tcPr>
          <w:p w14:paraId="25D7A96B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FLUTUADOR DE PERNA</w:t>
            </w:r>
          </w:p>
        </w:tc>
        <w:tc>
          <w:tcPr>
            <w:tcW w:w="4288" w:type="dxa"/>
            <w:vAlign w:val="center"/>
            <w:hideMark/>
          </w:tcPr>
          <w:p w14:paraId="5D8B2BD6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Composição 100% EVA; Categoria: Treino; Tamanho: 24 x 9 x 12cm.</w:t>
            </w:r>
          </w:p>
        </w:tc>
        <w:tc>
          <w:tcPr>
            <w:tcW w:w="940" w:type="dxa"/>
            <w:noWrap/>
            <w:vAlign w:val="center"/>
            <w:hideMark/>
          </w:tcPr>
          <w:p w14:paraId="3F1D92E6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6C995971" w14:textId="1F6A7C2A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548535DA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6817AF8F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136</w:t>
            </w:r>
          </w:p>
        </w:tc>
        <w:tc>
          <w:tcPr>
            <w:tcW w:w="0" w:type="auto"/>
            <w:vAlign w:val="center"/>
            <w:hideMark/>
          </w:tcPr>
          <w:p w14:paraId="6FB6F203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TOUCA NATAÇÃO SILICONE</w:t>
            </w:r>
          </w:p>
        </w:tc>
        <w:tc>
          <w:tcPr>
            <w:tcW w:w="4288" w:type="dxa"/>
            <w:vAlign w:val="center"/>
            <w:hideMark/>
          </w:tcPr>
          <w:p w14:paraId="586F60F6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Composição 100% silicone; Gramatura de 50 grs., com maior fixação à cabeça e maior durabilidade; </w:t>
            </w:r>
            <w:proofErr w:type="gram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Mais</w:t>
            </w:r>
            <w:proofErr w:type="gram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robusta, com camada mais espessa de silicone; Ajuste perfeito, não molha o cabelo; </w:t>
            </w:r>
            <w:proofErr w:type="gram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Permite</w:t>
            </w:r>
            <w:proofErr w:type="gram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maior fluidez na água; Maior durabilidade.</w:t>
            </w:r>
          </w:p>
        </w:tc>
        <w:tc>
          <w:tcPr>
            <w:tcW w:w="940" w:type="dxa"/>
            <w:noWrap/>
            <w:vAlign w:val="center"/>
            <w:hideMark/>
          </w:tcPr>
          <w:p w14:paraId="43E7B195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2A947068" w14:textId="532A18E5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0EC87777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156FDC24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137</w:t>
            </w:r>
          </w:p>
        </w:tc>
        <w:tc>
          <w:tcPr>
            <w:tcW w:w="0" w:type="auto"/>
            <w:vAlign w:val="center"/>
            <w:hideMark/>
          </w:tcPr>
          <w:p w14:paraId="7F5D12C9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OCULOS NATAÇÃO</w:t>
            </w: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.</w:t>
            </w:r>
          </w:p>
        </w:tc>
        <w:tc>
          <w:tcPr>
            <w:tcW w:w="4288" w:type="dxa"/>
            <w:vAlign w:val="center"/>
            <w:hideMark/>
          </w:tcPr>
          <w:p w14:paraId="30A6B4B0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Tamanho: Único; Policarbonato: Sem distorção na visão, as lentes de policarbonato são inquebráveis. Padrão ótico internacional. Ventosa Silicone: Proporciona conforto e vedação excelente, com material suave e flexível. Corpo Silicone: Proporciona vedação perfeita e conforto excelente. Adapta-se a todos os formatos de </w:t>
            </w:r>
            <w:proofErr w:type="spellStart"/>
            <w:proofErr w:type="gram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rostos.High</w:t>
            </w:r>
            <w:proofErr w:type="spellEnd"/>
            <w:proofErr w:type="gram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;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Waterproof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: Oferece conforto e excelente vedação. Gênero: unissex. Tira de Silicone Dupla: Conforto e durabilidade, conta com dois pontos de ajuste. Departamento: Esporte e Lazer.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Anti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Fog: O tratamento aplicado às lentes, impede que embacem durante a prática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Esportiva.UV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Proteção: 100% de proteção contra os raios UVA e UVB em todos os seus óculos.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Ce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: Certificado Europeu.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Wide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Vision: As lentes 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Wide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Vision oferecem campo de visão ampliado. Ajuste Competição: Ajuste excelente com três sentidos para que não haja deslizamento da tira de silicone</w:t>
            </w:r>
          </w:p>
        </w:tc>
        <w:tc>
          <w:tcPr>
            <w:tcW w:w="940" w:type="dxa"/>
            <w:noWrap/>
            <w:vAlign w:val="center"/>
            <w:hideMark/>
          </w:tcPr>
          <w:p w14:paraId="066E8D99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5A3AC8E6" w14:textId="1109E788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0BD533CA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3B9BB685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138</w:t>
            </w:r>
          </w:p>
        </w:tc>
        <w:tc>
          <w:tcPr>
            <w:tcW w:w="0" w:type="auto"/>
            <w:vAlign w:val="center"/>
            <w:hideMark/>
          </w:tcPr>
          <w:p w14:paraId="5FB5DF2F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JUMP PROFISSIONAL</w:t>
            </w:r>
          </w:p>
        </w:tc>
        <w:tc>
          <w:tcPr>
            <w:tcW w:w="4288" w:type="dxa"/>
            <w:vAlign w:val="center"/>
            <w:hideMark/>
          </w:tcPr>
          <w:p w14:paraId="5F400A3B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Possui estrutura super-resistente com 36 molas e 6 pés soldados com sapatas de borracha antiderrapante; Medidas: 17x97cm (</w:t>
            </w:r>
            <w:proofErr w:type="spell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AxD</w:t>
            </w:r>
            <w:proofErr w:type="spell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); Material: Lona e aço; Suporta Aprox. 150Kg.</w:t>
            </w:r>
          </w:p>
        </w:tc>
        <w:tc>
          <w:tcPr>
            <w:tcW w:w="940" w:type="dxa"/>
            <w:noWrap/>
            <w:vAlign w:val="center"/>
            <w:hideMark/>
          </w:tcPr>
          <w:p w14:paraId="36D55273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30C8D786" w14:textId="4403F3D2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2984B0EC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0D3094D8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139</w:t>
            </w:r>
          </w:p>
        </w:tc>
        <w:tc>
          <w:tcPr>
            <w:tcW w:w="0" w:type="auto"/>
            <w:vAlign w:val="center"/>
            <w:hideMark/>
          </w:tcPr>
          <w:p w14:paraId="1BCAC863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TABELA DE BASQUETE</w:t>
            </w:r>
          </w:p>
        </w:tc>
        <w:tc>
          <w:tcPr>
            <w:tcW w:w="4288" w:type="dxa"/>
            <w:vAlign w:val="center"/>
            <w:hideMark/>
          </w:tcPr>
          <w:p w14:paraId="4D762DFE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Par de tabelas confeccionadas em compensado naval de 18 mm, maior resistência à água; Moldura e cantoneiras de aço; Tabela e aro com medidas oficiais; Rede em 100% polipropileno fio 3; Medidas aproximada da tabela: L x A (1,8 x 1,2) m. Medida aproximada do aro: Ø 46 cm.</w:t>
            </w:r>
          </w:p>
        </w:tc>
        <w:tc>
          <w:tcPr>
            <w:tcW w:w="940" w:type="dxa"/>
            <w:noWrap/>
            <w:vAlign w:val="center"/>
            <w:hideMark/>
          </w:tcPr>
          <w:p w14:paraId="49CF53AC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31C9C4A1" w14:textId="66AD8798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1E0C5A2D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6284252D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140</w:t>
            </w:r>
          </w:p>
        </w:tc>
        <w:tc>
          <w:tcPr>
            <w:tcW w:w="0" w:type="auto"/>
            <w:vAlign w:val="center"/>
            <w:hideMark/>
          </w:tcPr>
          <w:p w14:paraId="02930837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TABELA DE BASQUETE</w:t>
            </w: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.</w:t>
            </w:r>
          </w:p>
        </w:tc>
        <w:tc>
          <w:tcPr>
            <w:tcW w:w="4288" w:type="dxa"/>
            <w:vAlign w:val="center"/>
            <w:hideMark/>
          </w:tcPr>
          <w:p w14:paraId="5DAEE9CA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Tabela confeccionada em MDF de 9 mm; </w:t>
            </w:r>
            <w:proofErr w:type="gramStart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Possui</w:t>
            </w:r>
            <w:proofErr w:type="gramEnd"/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 xml:space="preserve"> aro trefilado; Rede de Nylon; Embalagem com 4 unidades; Embalagem individual; Medidas aproximada da tabela: (0,57 x 0,67) m. Medida aproximado do aro: Ø 36 cm</w:t>
            </w:r>
          </w:p>
        </w:tc>
        <w:tc>
          <w:tcPr>
            <w:tcW w:w="940" w:type="dxa"/>
            <w:noWrap/>
            <w:vAlign w:val="center"/>
            <w:hideMark/>
          </w:tcPr>
          <w:p w14:paraId="1A4BD2FD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69E9EDE7" w14:textId="2A37B6ED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736E2089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5AEC3CA0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141</w:t>
            </w:r>
          </w:p>
        </w:tc>
        <w:tc>
          <w:tcPr>
            <w:tcW w:w="0" w:type="auto"/>
            <w:vAlign w:val="center"/>
            <w:hideMark/>
          </w:tcPr>
          <w:p w14:paraId="33DE9C85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TABELA DE BASQUETE SEM ARO</w:t>
            </w:r>
          </w:p>
        </w:tc>
        <w:tc>
          <w:tcPr>
            <w:tcW w:w="4288" w:type="dxa"/>
            <w:vAlign w:val="center"/>
            <w:hideMark/>
          </w:tcPr>
          <w:p w14:paraId="7E275E59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Tabela confeccionadas em compensado naval de 18 mm, maior resistência à água; Moldura e cantoneiras de aço; Tabela com medidas oficiais; Medidas da tabela: L x A (1,8 x 1,2) m;</w:t>
            </w:r>
          </w:p>
        </w:tc>
        <w:tc>
          <w:tcPr>
            <w:tcW w:w="940" w:type="dxa"/>
            <w:noWrap/>
            <w:vAlign w:val="center"/>
            <w:hideMark/>
          </w:tcPr>
          <w:p w14:paraId="475B79D6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1B5DEA2D" w14:textId="36715A5F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1A70763E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62E32A71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142</w:t>
            </w:r>
          </w:p>
        </w:tc>
        <w:tc>
          <w:tcPr>
            <w:tcW w:w="0" w:type="auto"/>
            <w:vAlign w:val="center"/>
            <w:hideMark/>
          </w:tcPr>
          <w:p w14:paraId="3FE028DD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KIT BADMINTON</w:t>
            </w:r>
          </w:p>
        </w:tc>
        <w:tc>
          <w:tcPr>
            <w:tcW w:w="4288" w:type="dxa"/>
            <w:vAlign w:val="center"/>
            <w:hideMark/>
          </w:tcPr>
          <w:p w14:paraId="158C6AC6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Kit Badminton com 2 Raquetes e 3 Petecas de Nylon. 2 (duas) resistentes raquetes de aço, 3 (três) petecas de nylon (material leve e resistente) e uma bolsa de transparência frontal para armazenamento. Composição das raquetes: Aço; Cor: preto e laranja; Peso aproximado da raquete: 115g; Dimensões aproximadas da raquete: 66 x 20 x 3 cm.</w:t>
            </w:r>
          </w:p>
        </w:tc>
        <w:tc>
          <w:tcPr>
            <w:tcW w:w="940" w:type="dxa"/>
            <w:noWrap/>
            <w:vAlign w:val="center"/>
            <w:hideMark/>
          </w:tcPr>
          <w:p w14:paraId="46E8E228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6F38E328" w14:textId="35A4B1CC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01311BE0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6774E92F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143</w:t>
            </w:r>
          </w:p>
        </w:tc>
        <w:tc>
          <w:tcPr>
            <w:tcW w:w="0" w:type="auto"/>
            <w:vAlign w:val="center"/>
            <w:hideMark/>
          </w:tcPr>
          <w:p w14:paraId="0B22A6EA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PETECA BADMINTON</w:t>
            </w:r>
          </w:p>
        </w:tc>
        <w:tc>
          <w:tcPr>
            <w:tcW w:w="4288" w:type="dxa"/>
            <w:vAlign w:val="center"/>
            <w:hideMark/>
          </w:tcPr>
          <w:p w14:paraId="4B6A15A1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Cor: amarela; Peso aproximado: 6 g; Dimensões aproximadas: 6,5 x 6,5 x 8,5 cm; Tubo com 6 unidades.</w:t>
            </w:r>
          </w:p>
        </w:tc>
        <w:tc>
          <w:tcPr>
            <w:tcW w:w="940" w:type="dxa"/>
            <w:noWrap/>
            <w:vAlign w:val="center"/>
            <w:hideMark/>
          </w:tcPr>
          <w:p w14:paraId="3FCCAB4A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29D3FBA5" w14:textId="0A45BD4C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391EFF9E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54071CD7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144</w:t>
            </w:r>
          </w:p>
        </w:tc>
        <w:tc>
          <w:tcPr>
            <w:tcW w:w="0" w:type="auto"/>
            <w:vAlign w:val="center"/>
            <w:hideMark/>
          </w:tcPr>
          <w:p w14:paraId="2FEA545A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ARO DE BASQUETE</w:t>
            </w:r>
          </w:p>
        </w:tc>
        <w:tc>
          <w:tcPr>
            <w:tcW w:w="4288" w:type="dxa"/>
            <w:vAlign w:val="center"/>
            <w:hideMark/>
          </w:tcPr>
          <w:p w14:paraId="4BB2C362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Aro com medidas oficiais; Medida do aro: Ø 46cm;</w:t>
            </w:r>
          </w:p>
        </w:tc>
        <w:tc>
          <w:tcPr>
            <w:tcW w:w="940" w:type="dxa"/>
            <w:noWrap/>
            <w:vAlign w:val="center"/>
            <w:hideMark/>
          </w:tcPr>
          <w:p w14:paraId="23FE5368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6ED27739" w14:textId="307BCC73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  <w:tr w:rsidR="001312FD" w:rsidRPr="00C23C5B" w14:paraId="357369DF" w14:textId="77777777" w:rsidTr="003B44C6">
        <w:trPr>
          <w:trHeight w:val="20"/>
        </w:trPr>
        <w:tc>
          <w:tcPr>
            <w:tcW w:w="704" w:type="dxa"/>
            <w:noWrap/>
            <w:vAlign w:val="center"/>
            <w:hideMark/>
          </w:tcPr>
          <w:p w14:paraId="754129C9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lastRenderedPageBreak/>
              <w:t>145</w:t>
            </w:r>
          </w:p>
        </w:tc>
        <w:tc>
          <w:tcPr>
            <w:tcW w:w="0" w:type="auto"/>
            <w:vAlign w:val="center"/>
            <w:hideMark/>
          </w:tcPr>
          <w:p w14:paraId="5FECF89B" w14:textId="77777777" w:rsidR="001312FD" w:rsidRPr="00C23C5B" w:rsidRDefault="001312FD" w:rsidP="00F436CE">
            <w:pPr>
              <w:widowControl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pt-BR"/>
              </w:rPr>
              <w:t>REDE DE BADMINTON COM SUPORTE</w:t>
            </w:r>
          </w:p>
        </w:tc>
        <w:tc>
          <w:tcPr>
            <w:tcW w:w="4288" w:type="dxa"/>
            <w:vAlign w:val="center"/>
            <w:hideMark/>
          </w:tcPr>
          <w:p w14:paraId="210A446D" w14:textId="77777777" w:rsidR="001312FD" w:rsidRPr="00C23C5B" w:rsidRDefault="001312FD" w:rsidP="00F436CE">
            <w:pPr>
              <w:widowControl/>
              <w:jc w:val="both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Rede oficial de badminton; Dimensões 6,10m (L) x 0,76m (A) com faixa de vinil superior; Malha: 2 X 2 cm; Matéria prima: polietileno.</w:t>
            </w:r>
          </w:p>
        </w:tc>
        <w:tc>
          <w:tcPr>
            <w:tcW w:w="940" w:type="dxa"/>
            <w:noWrap/>
            <w:vAlign w:val="center"/>
            <w:hideMark/>
          </w:tcPr>
          <w:p w14:paraId="21EFD594" w14:textId="77777777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  <w:r w:rsidRPr="00C23C5B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  <w:t>UND</w:t>
            </w:r>
          </w:p>
        </w:tc>
        <w:tc>
          <w:tcPr>
            <w:tcW w:w="1507" w:type="dxa"/>
            <w:noWrap/>
            <w:vAlign w:val="center"/>
          </w:tcPr>
          <w:p w14:paraId="08E1494A" w14:textId="185F2854" w:rsidR="001312FD" w:rsidRPr="00C23C5B" w:rsidRDefault="001312FD" w:rsidP="00F436C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pt-BR"/>
              </w:rPr>
            </w:pPr>
          </w:p>
        </w:tc>
      </w:tr>
    </w:tbl>
    <w:p w14:paraId="28157398" w14:textId="77777777" w:rsidR="007A5851" w:rsidRDefault="007A5851" w:rsidP="007A5851">
      <w:pPr>
        <w:pStyle w:val="PargrafodaLista"/>
        <w:widowControl/>
        <w:spacing w:line="360" w:lineRule="auto"/>
        <w:contextualSpacing/>
        <w:rPr>
          <w:rFonts w:ascii="Arial" w:hAnsi="Arial" w:cs="Arial"/>
          <w:b/>
          <w:bCs/>
          <w:sz w:val="24"/>
          <w:szCs w:val="24"/>
        </w:rPr>
      </w:pPr>
    </w:p>
    <w:p w14:paraId="7A160C48" w14:textId="1FB76C69" w:rsidR="003B44C6" w:rsidRDefault="003B44C6" w:rsidP="003B44C6">
      <w:pPr>
        <w:jc w:val="both"/>
        <w:rPr>
          <w:rFonts w:ascii="Times New Roman" w:hAnsi="Times New Roman" w:cs="Times New Roman"/>
          <w:sz w:val="24"/>
          <w:szCs w:val="24"/>
        </w:rPr>
      </w:pPr>
      <w:r w:rsidRPr="002575D3">
        <w:rPr>
          <w:rFonts w:ascii="Times New Roman" w:hAnsi="Times New Roman" w:cs="Times New Roman"/>
          <w:sz w:val="24"/>
          <w:szCs w:val="24"/>
        </w:rPr>
        <w:t>Mais informações podem ser obtidas pelo telefone da licitação (38) 3215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2575D3">
        <w:rPr>
          <w:rFonts w:ascii="Times New Roman" w:hAnsi="Times New Roman" w:cs="Times New Roman"/>
          <w:sz w:val="24"/>
          <w:szCs w:val="24"/>
        </w:rPr>
        <w:t>3644</w:t>
      </w:r>
      <w:r>
        <w:rPr>
          <w:rFonts w:ascii="Times New Roman" w:hAnsi="Times New Roman" w:cs="Times New Roman"/>
          <w:sz w:val="24"/>
          <w:szCs w:val="24"/>
        </w:rPr>
        <w:t xml:space="preserve"> ou pelo e-mail: </w:t>
      </w:r>
      <w:hyperlink r:id="rId8" w:history="1">
        <w:r w:rsidRPr="005A185E">
          <w:rPr>
            <w:rStyle w:val="Hyperlink"/>
            <w:rFonts w:ascii="Times New Roman" w:hAnsi="Times New Roman" w:cs="Times New Roman"/>
            <w:sz w:val="24"/>
            <w:szCs w:val="24"/>
          </w:rPr>
          <w:t>licitacoes@codanorte.mg.gov.br</w:t>
        </w:r>
      </w:hyperlink>
      <w:r>
        <w:rPr>
          <w:rFonts w:ascii="Times New Roman" w:hAnsi="Times New Roman" w:cs="Times New Roman"/>
          <w:sz w:val="24"/>
          <w:szCs w:val="24"/>
        </w:rPr>
        <w:t>.</w:t>
      </w:r>
    </w:p>
    <w:p w14:paraId="62C24BDA" w14:textId="77777777" w:rsidR="003B44C6" w:rsidRPr="002575D3" w:rsidRDefault="003B44C6" w:rsidP="003B44C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AE2284F" w14:textId="2F63CCB5" w:rsidR="003B44C6" w:rsidRPr="002575D3" w:rsidRDefault="003B44C6" w:rsidP="003B44C6">
      <w:pPr>
        <w:jc w:val="both"/>
        <w:rPr>
          <w:rFonts w:ascii="Times New Roman" w:hAnsi="Times New Roman" w:cs="Times New Roman"/>
          <w:sz w:val="24"/>
          <w:szCs w:val="24"/>
        </w:rPr>
      </w:pPr>
      <w:r w:rsidRPr="002575D3">
        <w:rPr>
          <w:rFonts w:ascii="Times New Roman" w:hAnsi="Times New Roman" w:cs="Times New Roman"/>
          <w:sz w:val="24"/>
          <w:szCs w:val="24"/>
        </w:rPr>
        <w:t xml:space="preserve">Montes Claros/MG, </w:t>
      </w:r>
      <w:r>
        <w:rPr>
          <w:rFonts w:ascii="Times New Roman" w:hAnsi="Times New Roman" w:cs="Times New Roman"/>
          <w:sz w:val="24"/>
          <w:szCs w:val="24"/>
        </w:rPr>
        <w:t>17 de março de 2026</w:t>
      </w:r>
      <w:r w:rsidRPr="002575D3">
        <w:rPr>
          <w:rFonts w:ascii="Times New Roman" w:hAnsi="Times New Roman" w:cs="Times New Roman"/>
          <w:sz w:val="24"/>
          <w:szCs w:val="24"/>
        </w:rPr>
        <w:t>.</w:t>
      </w:r>
    </w:p>
    <w:p w14:paraId="113125CF" w14:textId="77777777" w:rsidR="003B44C6" w:rsidRPr="002575D3" w:rsidRDefault="003B44C6" w:rsidP="003B44C6">
      <w:pPr>
        <w:jc w:val="both"/>
        <w:rPr>
          <w:rFonts w:ascii="Times New Roman" w:hAnsi="Times New Roman" w:cs="Times New Roman"/>
          <w:sz w:val="24"/>
          <w:szCs w:val="24"/>
        </w:rPr>
      </w:pPr>
      <w:r w:rsidRPr="002575D3">
        <w:rPr>
          <w:rFonts w:ascii="Times New Roman" w:hAnsi="Times New Roman" w:cs="Times New Roman"/>
          <w:sz w:val="24"/>
          <w:szCs w:val="24"/>
        </w:rPr>
        <w:t> </w:t>
      </w:r>
    </w:p>
    <w:p w14:paraId="25843823" w14:textId="77777777" w:rsidR="003B44C6" w:rsidRPr="002575D3" w:rsidRDefault="003B44C6" w:rsidP="003B44C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C6A6A8F" w14:textId="77777777" w:rsidR="003B44C6" w:rsidRPr="002575D3" w:rsidRDefault="003B44C6" w:rsidP="003B44C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986D39A" w14:textId="77777777" w:rsidR="003B44C6" w:rsidRPr="002575D3" w:rsidRDefault="003B44C6" w:rsidP="003B44C6">
      <w:pPr>
        <w:jc w:val="center"/>
        <w:rPr>
          <w:rFonts w:ascii="Times New Roman" w:hAnsi="Times New Roman" w:cs="Times New Roman"/>
          <w:sz w:val="24"/>
          <w:szCs w:val="24"/>
        </w:rPr>
      </w:pPr>
      <w:r w:rsidRPr="002575D3">
        <w:rPr>
          <w:rFonts w:ascii="Times New Roman" w:hAnsi="Times New Roman" w:cs="Times New Roman"/>
          <w:sz w:val="24"/>
          <w:szCs w:val="24"/>
        </w:rPr>
        <w:t>July France Silveira Fonseca</w:t>
      </w:r>
    </w:p>
    <w:p w14:paraId="4470AB1D" w14:textId="77777777" w:rsidR="003B44C6" w:rsidRPr="002575D3" w:rsidRDefault="003B44C6" w:rsidP="003B44C6">
      <w:pPr>
        <w:jc w:val="center"/>
        <w:rPr>
          <w:rFonts w:ascii="Times New Roman" w:hAnsi="Times New Roman" w:cs="Times New Roman"/>
          <w:sz w:val="24"/>
          <w:szCs w:val="24"/>
        </w:rPr>
      </w:pPr>
      <w:r w:rsidRPr="002575D3">
        <w:rPr>
          <w:rFonts w:ascii="Times New Roman" w:hAnsi="Times New Roman" w:cs="Times New Roman"/>
          <w:sz w:val="24"/>
          <w:szCs w:val="24"/>
        </w:rPr>
        <w:t>Agente de Contratação</w:t>
      </w:r>
    </w:p>
    <w:p w14:paraId="31614E3A" w14:textId="77777777" w:rsidR="003B44C6" w:rsidRPr="002575D3" w:rsidRDefault="003B44C6" w:rsidP="003B44C6">
      <w:pPr>
        <w:pStyle w:val="Nvel2-Opcional"/>
        <w:spacing w:before="0" w:line="240" w:lineRule="auto"/>
        <w:rPr>
          <w:rFonts w:ascii="Times New Roman" w:hAnsi="Times New Roman" w:cs="Times New Roman"/>
          <w:i w:val="0"/>
          <w:iCs/>
          <w:color w:val="auto"/>
        </w:rPr>
      </w:pPr>
    </w:p>
    <w:p w14:paraId="52770939" w14:textId="77777777" w:rsidR="003B44C6" w:rsidRDefault="003B44C6" w:rsidP="007A5851">
      <w:pPr>
        <w:pStyle w:val="PargrafodaLista"/>
        <w:widowControl/>
        <w:spacing w:line="360" w:lineRule="auto"/>
        <w:contextualSpacing/>
        <w:rPr>
          <w:rFonts w:ascii="Arial" w:hAnsi="Arial" w:cs="Arial"/>
          <w:b/>
          <w:bCs/>
          <w:sz w:val="24"/>
          <w:szCs w:val="24"/>
        </w:rPr>
      </w:pPr>
    </w:p>
    <w:p w14:paraId="5A0050AE" w14:textId="77777777" w:rsidR="000643FB" w:rsidRDefault="000643FB" w:rsidP="000643FB">
      <w:pPr>
        <w:widowControl/>
        <w:spacing w:line="360" w:lineRule="auto"/>
        <w:ind w:left="360" w:hanging="360"/>
        <w:jc w:val="center"/>
        <w:rPr>
          <w:rFonts w:ascii="Arial" w:eastAsia="Verdana" w:hAnsi="Arial" w:cs="Arial"/>
          <w:b/>
          <w:bCs/>
          <w:spacing w:val="-2"/>
          <w:sz w:val="24"/>
          <w:szCs w:val="24"/>
          <w:lang w:val="pt-PT"/>
        </w:rPr>
      </w:pPr>
    </w:p>
    <w:p w14:paraId="59240178" w14:textId="77777777" w:rsidR="007A5851" w:rsidRDefault="007A5851"/>
    <w:sectPr w:rsidR="007A5851">
      <w:head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0B26F8" w14:textId="77777777" w:rsidR="00130551" w:rsidRDefault="00130551" w:rsidP="003B44C6">
      <w:r>
        <w:separator/>
      </w:r>
    </w:p>
  </w:endnote>
  <w:endnote w:type="continuationSeparator" w:id="0">
    <w:p w14:paraId="226BB1B2" w14:textId="77777777" w:rsidR="00130551" w:rsidRDefault="00130551" w:rsidP="003B44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Roman">
    <w:altName w:val="Times New Roman"/>
    <w:charset w:val="00"/>
    <w:family w:val="roman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IDFont+F1">
    <w:altName w:val="Cambria"/>
    <w:panose1 w:val="00000000000000000000"/>
    <w:charset w:val="00"/>
    <w:family w:val="roman"/>
    <w:notTrueType/>
    <w:pitch w:val="default"/>
  </w:font>
  <w:font w:name="Helvetica Neue">
    <w:altName w:val="Arial"/>
    <w:charset w:val="00"/>
    <w:family w:val="roman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A32FF7" w14:textId="77777777" w:rsidR="00130551" w:rsidRDefault="00130551" w:rsidP="003B44C6">
      <w:r>
        <w:separator/>
      </w:r>
    </w:p>
  </w:footnote>
  <w:footnote w:type="continuationSeparator" w:id="0">
    <w:p w14:paraId="76CD4625" w14:textId="77777777" w:rsidR="00130551" w:rsidRDefault="00130551" w:rsidP="003B44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4A36E9" w14:textId="77777777" w:rsidR="00491804" w:rsidRPr="00F3705E" w:rsidRDefault="00491804" w:rsidP="00491804">
    <w:pPr>
      <w:pStyle w:val="Cabealho"/>
    </w:pPr>
    <w:bookmarkStart w:id="1" w:name="_Hlk161759174"/>
    <w:bookmarkStart w:id="2" w:name="_Hlk161759175"/>
    <w:bookmarkStart w:id="3" w:name="_Hlk161850566"/>
    <w:bookmarkStart w:id="4" w:name="_Hlk161850567"/>
    <w:r>
      <w:rPr>
        <w:noProof/>
        <w:lang w:eastAsia="pt-BR"/>
      </w:rPr>
      <w:drawing>
        <wp:anchor distT="0" distB="0" distL="114300" distR="114300" simplePos="0" relativeHeight="251660288" behindDoc="0" locked="0" layoutInCell="1" allowOverlap="1" wp14:anchorId="2B293F1E" wp14:editId="68673DC2">
          <wp:simplePos x="0" y="0"/>
          <wp:positionH relativeFrom="page">
            <wp:posOffset>-533400</wp:posOffset>
          </wp:positionH>
          <wp:positionV relativeFrom="paragraph">
            <wp:posOffset>968375</wp:posOffset>
          </wp:positionV>
          <wp:extent cx="8059516" cy="54610"/>
          <wp:effectExtent l="0" t="0" r="0" b="2540"/>
          <wp:wrapNone/>
          <wp:docPr id="4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44915495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6667"/>
                  <a:stretch>
                    <a:fillRect/>
                  </a:stretch>
                </pic:blipFill>
                <pic:spPr bwMode="auto">
                  <a:xfrm>
                    <a:off x="0" y="0"/>
                    <a:ext cx="8059516" cy="546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pt-BR"/>
      </w:rPr>
      <w:drawing>
        <wp:anchor distT="0" distB="0" distL="114300" distR="114300" simplePos="0" relativeHeight="251661312" behindDoc="0" locked="0" layoutInCell="1" allowOverlap="1" wp14:anchorId="5BB92FD7" wp14:editId="6A6D2850">
          <wp:simplePos x="0" y="0"/>
          <wp:positionH relativeFrom="margin">
            <wp:posOffset>5166360</wp:posOffset>
          </wp:positionH>
          <wp:positionV relativeFrom="paragraph">
            <wp:posOffset>-69215</wp:posOffset>
          </wp:positionV>
          <wp:extent cx="1047750" cy="1035685"/>
          <wp:effectExtent l="0" t="0" r="0" b="0"/>
          <wp:wrapNone/>
          <wp:docPr id="5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759821808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7750" cy="10356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78B083C3" wp14:editId="26BBD5F7">
          <wp:simplePos x="0" y="0"/>
          <wp:positionH relativeFrom="page">
            <wp:posOffset>1593850</wp:posOffset>
          </wp:positionH>
          <wp:positionV relativeFrom="paragraph">
            <wp:posOffset>113030</wp:posOffset>
          </wp:positionV>
          <wp:extent cx="4381500" cy="790575"/>
          <wp:effectExtent l="0" t="0" r="0" b="9525"/>
          <wp:wrapNone/>
          <wp:docPr id="6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26773189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81500" cy="790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End w:id="1"/>
    <w:bookmarkEnd w:id="2"/>
    <w:bookmarkEnd w:id="3"/>
    <w:bookmarkEnd w:id="4"/>
  </w:p>
  <w:p w14:paraId="1D333BC7" w14:textId="77777777" w:rsidR="003B44C6" w:rsidRDefault="003B44C6">
    <w:pPr>
      <w:pStyle w:val="Cabealho"/>
    </w:pPr>
  </w:p>
  <w:p w14:paraId="4FC59CBB" w14:textId="77777777" w:rsidR="00491804" w:rsidRDefault="00491804">
    <w:pPr>
      <w:pStyle w:val="Cabealho"/>
    </w:pPr>
  </w:p>
  <w:p w14:paraId="73D5C395" w14:textId="77777777" w:rsidR="00491804" w:rsidRDefault="00491804">
    <w:pPr>
      <w:pStyle w:val="Cabealho"/>
    </w:pPr>
  </w:p>
  <w:p w14:paraId="74FDBB97" w14:textId="77777777" w:rsidR="00491804" w:rsidRDefault="00491804">
    <w:pPr>
      <w:pStyle w:val="Cabealho"/>
    </w:pPr>
  </w:p>
  <w:p w14:paraId="72DD1066" w14:textId="77777777" w:rsidR="00491804" w:rsidRDefault="00491804">
    <w:pPr>
      <w:pStyle w:val="Cabealho"/>
    </w:pPr>
  </w:p>
  <w:p w14:paraId="7B1EF019" w14:textId="77777777" w:rsidR="00491804" w:rsidRDefault="00491804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AA6E8E"/>
    <w:multiLevelType w:val="hybridMultilevel"/>
    <w:tmpl w:val="FD1A8C66"/>
    <w:lvl w:ilvl="0" w:tplc="9842AAC2">
      <w:numFmt w:val="bullet"/>
      <w:lvlText w:val=""/>
      <w:lvlJc w:val="left"/>
      <w:pPr>
        <w:ind w:left="569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72CC74FE">
      <w:numFmt w:val="bullet"/>
      <w:lvlText w:val=""/>
      <w:lvlJc w:val="left"/>
      <w:pPr>
        <w:ind w:left="765" w:hanging="197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 w:tplc="AA46E804">
      <w:numFmt w:val="bullet"/>
      <w:lvlText w:val=""/>
      <w:lvlJc w:val="left"/>
      <w:pPr>
        <w:ind w:left="1289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3" w:tplc="80C81908">
      <w:numFmt w:val="bullet"/>
      <w:lvlText w:val="•"/>
      <w:lvlJc w:val="left"/>
      <w:pPr>
        <w:ind w:left="2307" w:hanging="360"/>
      </w:pPr>
      <w:rPr>
        <w:rFonts w:hint="default"/>
        <w:lang w:val="pt-PT" w:eastAsia="en-US" w:bidi="ar-SA"/>
      </w:rPr>
    </w:lvl>
    <w:lvl w:ilvl="4" w:tplc="BABAF6E2">
      <w:numFmt w:val="bullet"/>
      <w:lvlText w:val="•"/>
      <w:lvlJc w:val="left"/>
      <w:pPr>
        <w:ind w:left="3334" w:hanging="360"/>
      </w:pPr>
      <w:rPr>
        <w:rFonts w:hint="default"/>
        <w:lang w:val="pt-PT" w:eastAsia="en-US" w:bidi="ar-SA"/>
      </w:rPr>
    </w:lvl>
    <w:lvl w:ilvl="5" w:tplc="E6D4F26C">
      <w:numFmt w:val="bullet"/>
      <w:lvlText w:val="•"/>
      <w:lvlJc w:val="left"/>
      <w:pPr>
        <w:ind w:left="4361" w:hanging="360"/>
      </w:pPr>
      <w:rPr>
        <w:rFonts w:hint="default"/>
        <w:lang w:val="pt-PT" w:eastAsia="en-US" w:bidi="ar-SA"/>
      </w:rPr>
    </w:lvl>
    <w:lvl w:ilvl="6" w:tplc="BF664DA8">
      <w:numFmt w:val="bullet"/>
      <w:lvlText w:val="•"/>
      <w:lvlJc w:val="left"/>
      <w:pPr>
        <w:ind w:left="5389" w:hanging="360"/>
      </w:pPr>
      <w:rPr>
        <w:rFonts w:hint="default"/>
        <w:lang w:val="pt-PT" w:eastAsia="en-US" w:bidi="ar-SA"/>
      </w:rPr>
    </w:lvl>
    <w:lvl w:ilvl="7" w:tplc="AA3A0234">
      <w:numFmt w:val="bullet"/>
      <w:lvlText w:val="•"/>
      <w:lvlJc w:val="left"/>
      <w:pPr>
        <w:ind w:left="6416" w:hanging="360"/>
      </w:pPr>
      <w:rPr>
        <w:rFonts w:hint="default"/>
        <w:lang w:val="pt-PT" w:eastAsia="en-US" w:bidi="ar-SA"/>
      </w:rPr>
    </w:lvl>
    <w:lvl w:ilvl="8" w:tplc="C93E0058">
      <w:numFmt w:val="bullet"/>
      <w:lvlText w:val="•"/>
      <w:lvlJc w:val="left"/>
      <w:pPr>
        <w:ind w:left="7443" w:hanging="360"/>
      </w:pPr>
      <w:rPr>
        <w:rFonts w:hint="default"/>
        <w:lang w:val="pt-PT" w:eastAsia="en-US" w:bidi="ar-SA"/>
      </w:rPr>
    </w:lvl>
  </w:abstractNum>
  <w:abstractNum w:abstractNumId="1" w15:restartNumberingAfterBreak="0">
    <w:nsid w:val="2EE3683D"/>
    <w:multiLevelType w:val="hybridMultilevel"/>
    <w:tmpl w:val="D05633CE"/>
    <w:numStyleLink w:val="Marcador"/>
  </w:abstractNum>
  <w:abstractNum w:abstractNumId="2" w15:restartNumberingAfterBreak="0">
    <w:nsid w:val="35DF690E"/>
    <w:multiLevelType w:val="hybridMultilevel"/>
    <w:tmpl w:val="010EF750"/>
    <w:lvl w:ilvl="0" w:tplc="5694CF5C">
      <w:start w:val="1"/>
      <w:numFmt w:val="lowerLetter"/>
      <w:lvlText w:val="%1)"/>
      <w:lvlJc w:val="left"/>
      <w:pPr>
        <w:ind w:left="1289" w:hanging="360"/>
      </w:pPr>
      <w:rPr>
        <w:rFonts w:ascii="Century Gothic" w:eastAsia="Century Gothic" w:hAnsi="Century Gothic" w:cs="Century Gothic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725C9FB0">
      <w:numFmt w:val="bullet"/>
      <w:lvlText w:val="•"/>
      <w:lvlJc w:val="left"/>
      <w:pPr>
        <w:ind w:left="2101" w:hanging="360"/>
      </w:pPr>
      <w:rPr>
        <w:rFonts w:hint="default"/>
        <w:lang w:val="pt-PT" w:eastAsia="en-US" w:bidi="ar-SA"/>
      </w:rPr>
    </w:lvl>
    <w:lvl w:ilvl="2" w:tplc="9EF83684">
      <w:numFmt w:val="bullet"/>
      <w:lvlText w:val="•"/>
      <w:lvlJc w:val="left"/>
      <w:pPr>
        <w:ind w:left="2923" w:hanging="360"/>
      </w:pPr>
      <w:rPr>
        <w:rFonts w:hint="default"/>
        <w:lang w:val="pt-PT" w:eastAsia="en-US" w:bidi="ar-SA"/>
      </w:rPr>
    </w:lvl>
    <w:lvl w:ilvl="3" w:tplc="EEACEED4">
      <w:numFmt w:val="bullet"/>
      <w:lvlText w:val="•"/>
      <w:lvlJc w:val="left"/>
      <w:pPr>
        <w:ind w:left="3745" w:hanging="360"/>
      </w:pPr>
      <w:rPr>
        <w:rFonts w:hint="default"/>
        <w:lang w:val="pt-PT" w:eastAsia="en-US" w:bidi="ar-SA"/>
      </w:rPr>
    </w:lvl>
    <w:lvl w:ilvl="4" w:tplc="E7706C0A">
      <w:numFmt w:val="bullet"/>
      <w:lvlText w:val="•"/>
      <w:lvlJc w:val="left"/>
      <w:pPr>
        <w:ind w:left="4567" w:hanging="360"/>
      </w:pPr>
      <w:rPr>
        <w:rFonts w:hint="default"/>
        <w:lang w:val="pt-PT" w:eastAsia="en-US" w:bidi="ar-SA"/>
      </w:rPr>
    </w:lvl>
    <w:lvl w:ilvl="5" w:tplc="5066D73E">
      <w:numFmt w:val="bullet"/>
      <w:lvlText w:val="•"/>
      <w:lvlJc w:val="left"/>
      <w:pPr>
        <w:ind w:left="5389" w:hanging="360"/>
      </w:pPr>
      <w:rPr>
        <w:rFonts w:hint="default"/>
        <w:lang w:val="pt-PT" w:eastAsia="en-US" w:bidi="ar-SA"/>
      </w:rPr>
    </w:lvl>
    <w:lvl w:ilvl="6" w:tplc="DD48CFAA">
      <w:numFmt w:val="bullet"/>
      <w:lvlText w:val="•"/>
      <w:lvlJc w:val="left"/>
      <w:pPr>
        <w:ind w:left="6211" w:hanging="360"/>
      </w:pPr>
      <w:rPr>
        <w:rFonts w:hint="default"/>
        <w:lang w:val="pt-PT" w:eastAsia="en-US" w:bidi="ar-SA"/>
      </w:rPr>
    </w:lvl>
    <w:lvl w:ilvl="7" w:tplc="22264EA4">
      <w:numFmt w:val="bullet"/>
      <w:lvlText w:val="•"/>
      <w:lvlJc w:val="left"/>
      <w:pPr>
        <w:ind w:left="7032" w:hanging="360"/>
      </w:pPr>
      <w:rPr>
        <w:rFonts w:hint="default"/>
        <w:lang w:val="pt-PT" w:eastAsia="en-US" w:bidi="ar-SA"/>
      </w:rPr>
    </w:lvl>
    <w:lvl w:ilvl="8" w:tplc="48FAF666">
      <w:numFmt w:val="bullet"/>
      <w:lvlText w:val="•"/>
      <w:lvlJc w:val="left"/>
      <w:pPr>
        <w:ind w:left="7854" w:hanging="360"/>
      </w:pPr>
      <w:rPr>
        <w:rFonts w:hint="default"/>
        <w:lang w:val="pt-PT" w:eastAsia="en-US" w:bidi="ar-SA"/>
      </w:rPr>
    </w:lvl>
  </w:abstractNum>
  <w:abstractNum w:abstractNumId="3" w15:restartNumberingAfterBreak="0">
    <w:nsid w:val="3D5A5C05"/>
    <w:multiLevelType w:val="multilevel"/>
    <w:tmpl w:val="EB5E302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7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40" w:hanging="1800"/>
      </w:pPr>
      <w:rPr>
        <w:rFonts w:hint="default"/>
      </w:rPr>
    </w:lvl>
  </w:abstractNum>
  <w:abstractNum w:abstractNumId="4" w15:restartNumberingAfterBreak="0">
    <w:nsid w:val="4CCC72F4"/>
    <w:multiLevelType w:val="multilevel"/>
    <w:tmpl w:val="759EA592"/>
    <w:lvl w:ilvl="0">
      <w:start w:val="1"/>
      <w:numFmt w:val="decimal"/>
      <w:lvlText w:val="%1."/>
      <w:lvlJc w:val="left"/>
      <w:pPr>
        <w:ind w:left="201" w:hanging="118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0"/>
        <w:sz w:val="12"/>
        <w:szCs w:val="1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84" w:hanging="231"/>
      </w:pPr>
      <w:rPr>
        <w:rFonts w:hint="default"/>
        <w:spacing w:val="-1"/>
        <w:w w:val="100"/>
        <w:lang w:val="pt-PT" w:eastAsia="en-US" w:bidi="ar-SA"/>
      </w:rPr>
    </w:lvl>
    <w:lvl w:ilvl="2">
      <w:start w:val="1"/>
      <w:numFmt w:val="decimal"/>
      <w:lvlText w:val="%3."/>
      <w:lvlJc w:val="left"/>
      <w:pPr>
        <w:ind w:left="4905" w:hanging="78"/>
      </w:pPr>
      <w:rPr>
        <w:rFonts w:ascii="Calibri" w:eastAsia="Calibri" w:hAnsi="Calibri" w:cs="Calibri" w:hint="default"/>
        <w:b/>
        <w:bCs/>
        <w:i w:val="0"/>
        <w:iCs w:val="0"/>
        <w:spacing w:val="0"/>
        <w:w w:val="90"/>
        <w:sz w:val="8"/>
        <w:szCs w:val="8"/>
        <w:lang w:val="pt-PT" w:eastAsia="en-US" w:bidi="ar-SA"/>
      </w:rPr>
    </w:lvl>
    <w:lvl w:ilvl="3">
      <w:numFmt w:val="bullet"/>
      <w:lvlText w:val="•"/>
      <w:lvlJc w:val="left"/>
      <w:pPr>
        <w:ind w:left="4900" w:hanging="7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698" w:hanging="7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497" w:hanging="7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295" w:hanging="7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094" w:hanging="7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893" w:hanging="78"/>
      </w:pPr>
      <w:rPr>
        <w:rFonts w:hint="default"/>
        <w:lang w:val="pt-PT" w:eastAsia="en-US" w:bidi="ar-SA"/>
      </w:rPr>
    </w:lvl>
  </w:abstractNum>
  <w:abstractNum w:abstractNumId="5" w15:restartNumberingAfterBreak="0">
    <w:nsid w:val="4DE513CA"/>
    <w:multiLevelType w:val="hybridMultilevel"/>
    <w:tmpl w:val="D05633CE"/>
    <w:styleLink w:val="Marcador"/>
    <w:lvl w:ilvl="0" w:tplc="BB2E7A94">
      <w:start w:val="1"/>
      <w:numFmt w:val="bullet"/>
      <w:lvlText w:val="•"/>
      <w:lvlJc w:val="left"/>
      <w:pPr>
        <w:ind w:left="72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B32A52C">
      <w:start w:val="1"/>
      <w:numFmt w:val="bullet"/>
      <w:lvlText w:val="•"/>
      <w:lvlJc w:val="left"/>
      <w:pPr>
        <w:ind w:left="94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744F536">
      <w:start w:val="1"/>
      <w:numFmt w:val="bullet"/>
      <w:lvlText w:val="•"/>
      <w:lvlJc w:val="left"/>
      <w:pPr>
        <w:ind w:left="116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A074FA9C">
      <w:start w:val="1"/>
      <w:numFmt w:val="bullet"/>
      <w:lvlText w:val="•"/>
      <w:lvlJc w:val="left"/>
      <w:pPr>
        <w:ind w:left="138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C6465E8">
      <w:start w:val="1"/>
      <w:numFmt w:val="bullet"/>
      <w:lvlText w:val="•"/>
      <w:lvlJc w:val="left"/>
      <w:pPr>
        <w:ind w:left="160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E860B52">
      <w:start w:val="1"/>
      <w:numFmt w:val="bullet"/>
      <w:lvlText w:val="•"/>
      <w:lvlJc w:val="left"/>
      <w:pPr>
        <w:ind w:left="182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0B6FB7C">
      <w:start w:val="1"/>
      <w:numFmt w:val="bullet"/>
      <w:lvlText w:val="•"/>
      <w:lvlJc w:val="left"/>
      <w:pPr>
        <w:ind w:left="204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160087C">
      <w:start w:val="1"/>
      <w:numFmt w:val="bullet"/>
      <w:lvlText w:val="•"/>
      <w:lvlJc w:val="left"/>
      <w:pPr>
        <w:ind w:left="226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EB5839F6">
      <w:start w:val="1"/>
      <w:numFmt w:val="bullet"/>
      <w:lvlText w:val="•"/>
      <w:lvlJc w:val="left"/>
      <w:pPr>
        <w:ind w:left="248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 w15:restartNumberingAfterBreak="0">
    <w:nsid w:val="57DA0871"/>
    <w:multiLevelType w:val="hybridMultilevel"/>
    <w:tmpl w:val="FC4237CC"/>
    <w:lvl w:ilvl="0" w:tplc="19262FF2">
      <w:start w:val="1"/>
      <w:numFmt w:val="lowerLetter"/>
      <w:lvlText w:val="%1)"/>
      <w:lvlJc w:val="left"/>
      <w:pPr>
        <w:ind w:left="859" w:hanging="291"/>
      </w:pPr>
      <w:rPr>
        <w:rFonts w:ascii="Century Gothic" w:eastAsia="Century Gothic" w:hAnsi="Century Gothic" w:cs="Century Gothic" w:hint="default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1" w:tplc="A16EA9E4">
      <w:numFmt w:val="bullet"/>
      <w:lvlText w:val="•"/>
      <w:lvlJc w:val="left"/>
      <w:pPr>
        <w:ind w:left="1723" w:hanging="291"/>
      </w:pPr>
      <w:rPr>
        <w:rFonts w:hint="default"/>
        <w:lang w:val="pt-PT" w:eastAsia="en-US" w:bidi="ar-SA"/>
      </w:rPr>
    </w:lvl>
    <w:lvl w:ilvl="2" w:tplc="2B801ECE">
      <w:numFmt w:val="bullet"/>
      <w:lvlText w:val="•"/>
      <w:lvlJc w:val="left"/>
      <w:pPr>
        <w:ind w:left="2587" w:hanging="291"/>
      </w:pPr>
      <w:rPr>
        <w:rFonts w:hint="default"/>
        <w:lang w:val="pt-PT" w:eastAsia="en-US" w:bidi="ar-SA"/>
      </w:rPr>
    </w:lvl>
    <w:lvl w:ilvl="3" w:tplc="27E01D88">
      <w:numFmt w:val="bullet"/>
      <w:lvlText w:val="•"/>
      <w:lvlJc w:val="left"/>
      <w:pPr>
        <w:ind w:left="3451" w:hanging="291"/>
      </w:pPr>
      <w:rPr>
        <w:rFonts w:hint="default"/>
        <w:lang w:val="pt-PT" w:eastAsia="en-US" w:bidi="ar-SA"/>
      </w:rPr>
    </w:lvl>
    <w:lvl w:ilvl="4" w:tplc="57AE33D4">
      <w:numFmt w:val="bullet"/>
      <w:lvlText w:val="•"/>
      <w:lvlJc w:val="left"/>
      <w:pPr>
        <w:ind w:left="4315" w:hanging="291"/>
      </w:pPr>
      <w:rPr>
        <w:rFonts w:hint="default"/>
        <w:lang w:val="pt-PT" w:eastAsia="en-US" w:bidi="ar-SA"/>
      </w:rPr>
    </w:lvl>
    <w:lvl w:ilvl="5" w:tplc="AFC6B0E6">
      <w:numFmt w:val="bullet"/>
      <w:lvlText w:val="•"/>
      <w:lvlJc w:val="left"/>
      <w:pPr>
        <w:ind w:left="5179" w:hanging="291"/>
      </w:pPr>
      <w:rPr>
        <w:rFonts w:hint="default"/>
        <w:lang w:val="pt-PT" w:eastAsia="en-US" w:bidi="ar-SA"/>
      </w:rPr>
    </w:lvl>
    <w:lvl w:ilvl="6" w:tplc="EE282748">
      <w:numFmt w:val="bullet"/>
      <w:lvlText w:val="•"/>
      <w:lvlJc w:val="left"/>
      <w:pPr>
        <w:ind w:left="6043" w:hanging="291"/>
      </w:pPr>
      <w:rPr>
        <w:rFonts w:hint="default"/>
        <w:lang w:val="pt-PT" w:eastAsia="en-US" w:bidi="ar-SA"/>
      </w:rPr>
    </w:lvl>
    <w:lvl w:ilvl="7" w:tplc="4A2E2602">
      <w:numFmt w:val="bullet"/>
      <w:lvlText w:val="•"/>
      <w:lvlJc w:val="left"/>
      <w:pPr>
        <w:ind w:left="6906" w:hanging="291"/>
      </w:pPr>
      <w:rPr>
        <w:rFonts w:hint="default"/>
        <w:lang w:val="pt-PT" w:eastAsia="en-US" w:bidi="ar-SA"/>
      </w:rPr>
    </w:lvl>
    <w:lvl w:ilvl="8" w:tplc="5FEA01BE">
      <w:numFmt w:val="bullet"/>
      <w:lvlText w:val="•"/>
      <w:lvlJc w:val="left"/>
      <w:pPr>
        <w:ind w:left="7770" w:hanging="291"/>
      </w:pPr>
      <w:rPr>
        <w:rFonts w:hint="default"/>
        <w:lang w:val="pt-PT" w:eastAsia="en-US" w:bidi="ar-SA"/>
      </w:rPr>
    </w:lvl>
  </w:abstractNum>
  <w:abstractNum w:abstractNumId="7" w15:restartNumberingAfterBreak="0">
    <w:nsid w:val="5B9E7A63"/>
    <w:multiLevelType w:val="hybridMultilevel"/>
    <w:tmpl w:val="DE923580"/>
    <w:lvl w:ilvl="0" w:tplc="F818392E">
      <w:start w:val="1"/>
      <w:numFmt w:val="lowerLetter"/>
      <w:lvlText w:val="%1)"/>
      <w:lvlJc w:val="left"/>
      <w:pPr>
        <w:ind w:left="1289" w:hanging="360"/>
      </w:pPr>
      <w:rPr>
        <w:rFonts w:ascii="Century Gothic" w:eastAsia="Century Gothic" w:hAnsi="Century Gothic" w:cs="Century Gothic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F44A6228">
      <w:numFmt w:val="bullet"/>
      <w:lvlText w:val="•"/>
      <w:lvlJc w:val="left"/>
      <w:pPr>
        <w:ind w:left="2101" w:hanging="360"/>
      </w:pPr>
      <w:rPr>
        <w:rFonts w:hint="default"/>
        <w:lang w:val="pt-PT" w:eastAsia="en-US" w:bidi="ar-SA"/>
      </w:rPr>
    </w:lvl>
    <w:lvl w:ilvl="2" w:tplc="ECEA8C5A">
      <w:numFmt w:val="bullet"/>
      <w:lvlText w:val="•"/>
      <w:lvlJc w:val="left"/>
      <w:pPr>
        <w:ind w:left="2923" w:hanging="360"/>
      </w:pPr>
      <w:rPr>
        <w:rFonts w:hint="default"/>
        <w:lang w:val="pt-PT" w:eastAsia="en-US" w:bidi="ar-SA"/>
      </w:rPr>
    </w:lvl>
    <w:lvl w:ilvl="3" w:tplc="E0B2A948">
      <w:numFmt w:val="bullet"/>
      <w:lvlText w:val="•"/>
      <w:lvlJc w:val="left"/>
      <w:pPr>
        <w:ind w:left="3745" w:hanging="360"/>
      </w:pPr>
      <w:rPr>
        <w:rFonts w:hint="default"/>
        <w:lang w:val="pt-PT" w:eastAsia="en-US" w:bidi="ar-SA"/>
      </w:rPr>
    </w:lvl>
    <w:lvl w:ilvl="4" w:tplc="9AC895A8">
      <w:numFmt w:val="bullet"/>
      <w:lvlText w:val="•"/>
      <w:lvlJc w:val="left"/>
      <w:pPr>
        <w:ind w:left="4567" w:hanging="360"/>
      </w:pPr>
      <w:rPr>
        <w:rFonts w:hint="default"/>
        <w:lang w:val="pt-PT" w:eastAsia="en-US" w:bidi="ar-SA"/>
      </w:rPr>
    </w:lvl>
    <w:lvl w:ilvl="5" w:tplc="B900DCAE">
      <w:numFmt w:val="bullet"/>
      <w:lvlText w:val="•"/>
      <w:lvlJc w:val="left"/>
      <w:pPr>
        <w:ind w:left="5389" w:hanging="360"/>
      </w:pPr>
      <w:rPr>
        <w:rFonts w:hint="default"/>
        <w:lang w:val="pt-PT" w:eastAsia="en-US" w:bidi="ar-SA"/>
      </w:rPr>
    </w:lvl>
    <w:lvl w:ilvl="6" w:tplc="A830D9B0">
      <w:numFmt w:val="bullet"/>
      <w:lvlText w:val="•"/>
      <w:lvlJc w:val="left"/>
      <w:pPr>
        <w:ind w:left="6211" w:hanging="360"/>
      </w:pPr>
      <w:rPr>
        <w:rFonts w:hint="default"/>
        <w:lang w:val="pt-PT" w:eastAsia="en-US" w:bidi="ar-SA"/>
      </w:rPr>
    </w:lvl>
    <w:lvl w:ilvl="7" w:tplc="C656510A">
      <w:numFmt w:val="bullet"/>
      <w:lvlText w:val="•"/>
      <w:lvlJc w:val="left"/>
      <w:pPr>
        <w:ind w:left="7032" w:hanging="360"/>
      </w:pPr>
      <w:rPr>
        <w:rFonts w:hint="default"/>
        <w:lang w:val="pt-PT" w:eastAsia="en-US" w:bidi="ar-SA"/>
      </w:rPr>
    </w:lvl>
    <w:lvl w:ilvl="8" w:tplc="77104278">
      <w:numFmt w:val="bullet"/>
      <w:lvlText w:val="•"/>
      <w:lvlJc w:val="left"/>
      <w:pPr>
        <w:ind w:left="7854" w:hanging="360"/>
      </w:pPr>
      <w:rPr>
        <w:rFonts w:hint="default"/>
        <w:lang w:val="pt-PT" w:eastAsia="en-US" w:bidi="ar-SA"/>
      </w:rPr>
    </w:lvl>
  </w:abstractNum>
  <w:abstractNum w:abstractNumId="8" w15:restartNumberingAfterBreak="0">
    <w:nsid w:val="61BA70F4"/>
    <w:multiLevelType w:val="hybridMultilevel"/>
    <w:tmpl w:val="3B188B6A"/>
    <w:lvl w:ilvl="0" w:tplc="04160001">
      <w:start w:val="1"/>
      <w:numFmt w:val="bullet"/>
      <w:lvlText w:val=""/>
      <w:lvlJc w:val="left"/>
      <w:pPr>
        <w:ind w:left="72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5" w:hanging="360"/>
      </w:pPr>
      <w:rPr>
        <w:rFonts w:ascii="Wingdings" w:hAnsi="Wingdings" w:hint="default"/>
      </w:rPr>
    </w:lvl>
  </w:abstractNum>
  <w:abstractNum w:abstractNumId="9" w15:restartNumberingAfterBreak="0">
    <w:nsid w:val="76D93642"/>
    <w:multiLevelType w:val="hybridMultilevel"/>
    <w:tmpl w:val="82CC3E96"/>
    <w:lvl w:ilvl="0" w:tplc="843EE7A2">
      <w:start w:val="1"/>
      <w:numFmt w:val="lowerLetter"/>
      <w:lvlText w:val="%1)"/>
      <w:lvlJc w:val="left"/>
      <w:pPr>
        <w:ind w:left="1289" w:hanging="720"/>
      </w:pPr>
      <w:rPr>
        <w:rFonts w:ascii="Century Gothic" w:eastAsia="Century Gothic" w:hAnsi="Century Gothic" w:cs="Century Gothic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E3525D58">
      <w:start w:val="1"/>
      <w:numFmt w:val="upperRoman"/>
      <w:lvlText w:val="%2"/>
      <w:lvlJc w:val="left"/>
      <w:pPr>
        <w:ind w:left="681" w:hanging="113"/>
      </w:pPr>
      <w:rPr>
        <w:rFonts w:ascii="Century Gothic" w:eastAsia="Century Gothic" w:hAnsi="Century Gothic" w:cs="Century Gothic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 w:tplc="84B49558">
      <w:start w:val="1"/>
      <w:numFmt w:val="lowerLetter"/>
      <w:lvlText w:val="%3)"/>
      <w:lvlJc w:val="left"/>
      <w:pPr>
        <w:ind w:left="2009" w:hanging="720"/>
      </w:pPr>
      <w:rPr>
        <w:rFonts w:ascii="Century Gothic" w:eastAsia="Century Gothic" w:hAnsi="Century Gothic" w:cs="Century Gothic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3" w:tplc="F3C46B36">
      <w:numFmt w:val="bullet"/>
      <w:lvlText w:val="•"/>
      <w:lvlJc w:val="left"/>
      <w:pPr>
        <w:ind w:left="2937" w:hanging="720"/>
      </w:pPr>
      <w:rPr>
        <w:rFonts w:hint="default"/>
        <w:lang w:val="pt-PT" w:eastAsia="en-US" w:bidi="ar-SA"/>
      </w:rPr>
    </w:lvl>
    <w:lvl w:ilvl="4" w:tplc="96384EC6">
      <w:numFmt w:val="bullet"/>
      <w:lvlText w:val="•"/>
      <w:lvlJc w:val="left"/>
      <w:pPr>
        <w:ind w:left="3874" w:hanging="720"/>
      </w:pPr>
      <w:rPr>
        <w:rFonts w:hint="default"/>
        <w:lang w:val="pt-PT" w:eastAsia="en-US" w:bidi="ar-SA"/>
      </w:rPr>
    </w:lvl>
    <w:lvl w:ilvl="5" w:tplc="8892E70E">
      <w:numFmt w:val="bullet"/>
      <w:lvlText w:val="•"/>
      <w:lvlJc w:val="left"/>
      <w:pPr>
        <w:ind w:left="4811" w:hanging="720"/>
      </w:pPr>
      <w:rPr>
        <w:rFonts w:hint="default"/>
        <w:lang w:val="pt-PT" w:eastAsia="en-US" w:bidi="ar-SA"/>
      </w:rPr>
    </w:lvl>
    <w:lvl w:ilvl="6" w:tplc="99468C6E">
      <w:numFmt w:val="bullet"/>
      <w:lvlText w:val="•"/>
      <w:lvlJc w:val="left"/>
      <w:pPr>
        <w:ind w:left="5749" w:hanging="720"/>
      </w:pPr>
      <w:rPr>
        <w:rFonts w:hint="default"/>
        <w:lang w:val="pt-PT" w:eastAsia="en-US" w:bidi="ar-SA"/>
      </w:rPr>
    </w:lvl>
    <w:lvl w:ilvl="7" w:tplc="DA84B7A8">
      <w:numFmt w:val="bullet"/>
      <w:lvlText w:val="•"/>
      <w:lvlJc w:val="left"/>
      <w:pPr>
        <w:ind w:left="6686" w:hanging="720"/>
      </w:pPr>
      <w:rPr>
        <w:rFonts w:hint="default"/>
        <w:lang w:val="pt-PT" w:eastAsia="en-US" w:bidi="ar-SA"/>
      </w:rPr>
    </w:lvl>
    <w:lvl w:ilvl="8" w:tplc="324E5318">
      <w:numFmt w:val="bullet"/>
      <w:lvlText w:val="•"/>
      <w:lvlJc w:val="left"/>
      <w:pPr>
        <w:ind w:left="7623" w:hanging="720"/>
      </w:pPr>
      <w:rPr>
        <w:rFonts w:hint="default"/>
        <w:lang w:val="pt-PT" w:eastAsia="en-US" w:bidi="ar-SA"/>
      </w:rPr>
    </w:lvl>
  </w:abstractNum>
  <w:abstractNum w:abstractNumId="10" w15:restartNumberingAfterBreak="0">
    <w:nsid w:val="7BD4403F"/>
    <w:multiLevelType w:val="hybridMultilevel"/>
    <w:tmpl w:val="EAC2C82E"/>
    <w:lvl w:ilvl="0" w:tplc="45761A3C">
      <w:start w:val="1"/>
      <w:numFmt w:val="decimal"/>
      <w:lvlText w:val="%1"/>
      <w:lvlJc w:val="left"/>
      <w:pPr>
        <w:ind w:left="360"/>
      </w:pPr>
      <w:rPr>
        <w:rFonts w:ascii="Bookman Old Style" w:eastAsia="Bookman Old Style" w:hAnsi="Bookman Old Style" w:cs="Bookman Old Style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CA84A0CA">
      <w:start w:val="1"/>
      <w:numFmt w:val="lowerLetter"/>
      <w:lvlText w:val="%2"/>
      <w:lvlJc w:val="left"/>
      <w:pPr>
        <w:ind w:left="538"/>
      </w:pPr>
      <w:rPr>
        <w:rFonts w:ascii="Bookman Old Style" w:eastAsia="Bookman Old Style" w:hAnsi="Bookman Old Style" w:cs="Bookman Old Style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CE9CF24A">
      <w:start w:val="1"/>
      <w:numFmt w:val="lowerLetter"/>
      <w:lvlRestart w:val="0"/>
      <w:lvlText w:val="%3)"/>
      <w:lvlJc w:val="left"/>
      <w:pPr>
        <w:ind w:left="674"/>
      </w:pPr>
      <w:rPr>
        <w:rFonts w:ascii="Bookman Old Style" w:eastAsia="Bookman Old Style" w:hAnsi="Bookman Old Style" w:cs="Bookman Old Style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B91607BC">
      <w:start w:val="1"/>
      <w:numFmt w:val="decimal"/>
      <w:lvlText w:val="%4"/>
      <w:lvlJc w:val="left"/>
      <w:pPr>
        <w:ind w:left="1435"/>
      </w:pPr>
      <w:rPr>
        <w:rFonts w:ascii="Bookman Old Style" w:eastAsia="Bookman Old Style" w:hAnsi="Bookman Old Style" w:cs="Bookman Old Style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1786B478">
      <w:start w:val="1"/>
      <w:numFmt w:val="lowerLetter"/>
      <w:lvlText w:val="%5"/>
      <w:lvlJc w:val="left"/>
      <w:pPr>
        <w:ind w:left="2155"/>
      </w:pPr>
      <w:rPr>
        <w:rFonts w:ascii="Bookman Old Style" w:eastAsia="Bookman Old Style" w:hAnsi="Bookman Old Style" w:cs="Bookman Old Style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0FB88866">
      <w:start w:val="1"/>
      <w:numFmt w:val="lowerRoman"/>
      <w:lvlText w:val="%6"/>
      <w:lvlJc w:val="left"/>
      <w:pPr>
        <w:ind w:left="2875"/>
      </w:pPr>
      <w:rPr>
        <w:rFonts w:ascii="Bookman Old Style" w:eastAsia="Bookman Old Style" w:hAnsi="Bookman Old Style" w:cs="Bookman Old Style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42FE7698">
      <w:start w:val="1"/>
      <w:numFmt w:val="decimal"/>
      <w:lvlText w:val="%7"/>
      <w:lvlJc w:val="left"/>
      <w:pPr>
        <w:ind w:left="3595"/>
      </w:pPr>
      <w:rPr>
        <w:rFonts w:ascii="Bookman Old Style" w:eastAsia="Bookman Old Style" w:hAnsi="Bookman Old Style" w:cs="Bookman Old Style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10805BA6">
      <w:start w:val="1"/>
      <w:numFmt w:val="lowerLetter"/>
      <w:lvlText w:val="%8"/>
      <w:lvlJc w:val="left"/>
      <w:pPr>
        <w:ind w:left="4315"/>
      </w:pPr>
      <w:rPr>
        <w:rFonts w:ascii="Bookman Old Style" w:eastAsia="Bookman Old Style" w:hAnsi="Bookman Old Style" w:cs="Bookman Old Style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72D6DF98">
      <w:start w:val="1"/>
      <w:numFmt w:val="lowerRoman"/>
      <w:lvlText w:val="%9"/>
      <w:lvlJc w:val="left"/>
      <w:pPr>
        <w:ind w:left="5035"/>
      </w:pPr>
      <w:rPr>
        <w:rFonts w:ascii="Bookman Old Style" w:eastAsia="Bookman Old Style" w:hAnsi="Bookman Old Style" w:cs="Bookman Old Style"/>
        <w:b/>
        <w:bCs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733628435">
    <w:abstractNumId w:val="6"/>
  </w:num>
  <w:num w:numId="2" w16cid:durableId="2028748225">
    <w:abstractNumId w:val="9"/>
  </w:num>
  <w:num w:numId="3" w16cid:durableId="865143721">
    <w:abstractNumId w:val="2"/>
  </w:num>
  <w:num w:numId="4" w16cid:durableId="423721176">
    <w:abstractNumId w:val="7"/>
  </w:num>
  <w:num w:numId="5" w16cid:durableId="775367776">
    <w:abstractNumId w:val="0"/>
  </w:num>
  <w:num w:numId="6" w16cid:durableId="1889144319">
    <w:abstractNumId w:val="3"/>
  </w:num>
  <w:num w:numId="7" w16cid:durableId="1282414374">
    <w:abstractNumId w:val="10"/>
  </w:num>
  <w:num w:numId="8" w16cid:durableId="184561444">
    <w:abstractNumId w:val="8"/>
  </w:num>
  <w:num w:numId="9" w16cid:durableId="1484542124">
    <w:abstractNumId w:val="4"/>
  </w:num>
  <w:num w:numId="10" w16cid:durableId="1681392780">
    <w:abstractNumId w:val="5"/>
  </w:num>
  <w:num w:numId="11" w16cid:durableId="12333897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5851"/>
    <w:rsid w:val="000643FB"/>
    <w:rsid w:val="00130551"/>
    <w:rsid w:val="001312FD"/>
    <w:rsid w:val="003B44C6"/>
    <w:rsid w:val="003D543A"/>
    <w:rsid w:val="003F22A5"/>
    <w:rsid w:val="004019C7"/>
    <w:rsid w:val="00491804"/>
    <w:rsid w:val="00570BCF"/>
    <w:rsid w:val="00577C67"/>
    <w:rsid w:val="00585CD5"/>
    <w:rsid w:val="00674009"/>
    <w:rsid w:val="007A5851"/>
    <w:rsid w:val="007C2913"/>
    <w:rsid w:val="00807273"/>
    <w:rsid w:val="008C6720"/>
    <w:rsid w:val="00907B39"/>
    <w:rsid w:val="00990D96"/>
    <w:rsid w:val="00AB4270"/>
    <w:rsid w:val="00C23C5B"/>
    <w:rsid w:val="00F43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15F295"/>
  <w15:chartTrackingRefBased/>
  <w15:docId w15:val="{72B4F381-8EFB-4697-9C53-8E595AA9EE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5851"/>
    <w:pPr>
      <w:widowControl w:val="0"/>
      <w:spacing w:after="0" w:line="240" w:lineRule="auto"/>
    </w:pPr>
  </w:style>
  <w:style w:type="paragraph" w:styleId="Ttulo1">
    <w:name w:val="heading 1"/>
    <w:basedOn w:val="Normal"/>
    <w:link w:val="Ttulo1Char"/>
    <w:uiPriority w:val="9"/>
    <w:qFormat/>
    <w:rsid w:val="007A5851"/>
    <w:pPr>
      <w:ind w:left="1950"/>
      <w:outlineLvl w:val="0"/>
    </w:pPr>
    <w:rPr>
      <w:rFonts w:ascii="Arial" w:eastAsia="Arial" w:hAnsi="Arial"/>
      <w:b/>
      <w:bCs/>
      <w:sz w:val="24"/>
      <w:szCs w:val="24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7A5851"/>
    <w:pPr>
      <w:keepNext/>
      <w:keepLines/>
      <w:autoSpaceDE w:val="0"/>
      <w:autoSpaceDN w:val="0"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pt-PT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7A5851"/>
    <w:pPr>
      <w:keepNext/>
      <w:keepLines/>
      <w:widowControl/>
      <w:spacing w:before="40" w:line="259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A5851"/>
    <w:pPr>
      <w:keepNext/>
      <w:keepLines/>
      <w:autoSpaceDE w:val="0"/>
      <w:autoSpaceDN w:val="0"/>
      <w:spacing w:before="80" w:after="40"/>
      <w:outlineLvl w:val="3"/>
    </w:pPr>
    <w:rPr>
      <w:rFonts w:ascii="Calibri" w:eastAsiaTheme="majorEastAsia" w:hAnsi="Calibri" w:cstheme="majorBidi"/>
      <w:i/>
      <w:iCs/>
      <w:color w:val="2E74B5" w:themeColor="accent1" w:themeShade="BF"/>
      <w:lang w:val="pt-PT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A5851"/>
    <w:pPr>
      <w:keepNext/>
      <w:keepLines/>
      <w:autoSpaceDE w:val="0"/>
      <w:autoSpaceDN w:val="0"/>
      <w:spacing w:before="80" w:after="40"/>
      <w:outlineLvl w:val="4"/>
    </w:pPr>
    <w:rPr>
      <w:rFonts w:ascii="Calibri" w:eastAsiaTheme="majorEastAsia" w:hAnsi="Calibri" w:cstheme="majorBidi"/>
      <w:color w:val="2E74B5" w:themeColor="accent1" w:themeShade="BF"/>
      <w:lang w:val="pt-PT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A5851"/>
    <w:pPr>
      <w:keepNext/>
      <w:keepLines/>
      <w:autoSpaceDE w:val="0"/>
      <w:autoSpaceDN w:val="0"/>
      <w:spacing w:before="40"/>
      <w:outlineLvl w:val="5"/>
    </w:pPr>
    <w:rPr>
      <w:rFonts w:ascii="Calibri" w:eastAsiaTheme="majorEastAsia" w:hAnsi="Calibri" w:cstheme="majorBidi"/>
      <w:i/>
      <w:iCs/>
      <w:color w:val="595959" w:themeColor="text1" w:themeTint="A6"/>
      <w:lang w:val="pt-PT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A5851"/>
    <w:pPr>
      <w:keepNext/>
      <w:keepLines/>
      <w:autoSpaceDE w:val="0"/>
      <w:autoSpaceDN w:val="0"/>
      <w:spacing w:before="40"/>
      <w:outlineLvl w:val="6"/>
    </w:pPr>
    <w:rPr>
      <w:rFonts w:ascii="Calibri" w:eastAsiaTheme="majorEastAsia" w:hAnsi="Calibri" w:cstheme="majorBidi"/>
      <w:color w:val="595959" w:themeColor="text1" w:themeTint="A6"/>
      <w:lang w:val="pt-PT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A5851"/>
    <w:pPr>
      <w:keepNext/>
      <w:keepLines/>
      <w:autoSpaceDE w:val="0"/>
      <w:autoSpaceDN w:val="0"/>
      <w:outlineLvl w:val="7"/>
    </w:pPr>
    <w:rPr>
      <w:rFonts w:ascii="Calibri" w:eastAsiaTheme="majorEastAsia" w:hAnsi="Calibri" w:cstheme="majorBidi"/>
      <w:i/>
      <w:iCs/>
      <w:color w:val="272727" w:themeColor="text1" w:themeTint="D8"/>
      <w:lang w:val="pt-PT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A5851"/>
    <w:pPr>
      <w:keepNext/>
      <w:keepLines/>
      <w:autoSpaceDE w:val="0"/>
      <w:autoSpaceDN w:val="0"/>
      <w:outlineLvl w:val="8"/>
    </w:pPr>
    <w:rPr>
      <w:rFonts w:ascii="Calibri" w:eastAsiaTheme="majorEastAsia" w:hAnsi="Calibri" w:cstheme="majorBidi"/>
      <w:color w:val="272727" w:themeColor="text1" w:themeTint="D8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7A5851"/>
    <w:rPr>
      <w:rFonts w:ascii="Arial" w:eastAsia="Arial" w:hAnsi="Arial"/>
      <w:b/>
      <w:bCs/>
      <w:sz w:val="24"/>
      <w:szCs w:val="24"/>
    </w:rPr>
  </w:style>
  <w:style w:type="character" w:customStyle="1" w:styleId="Ttulo2Char">
    <w:name w:val="Título 2 Char"/>
    <w:basedOn w:val="Fontepargpadro"/>
    <w:link w:val="Ttulo2"/>
    <w:uiPriority w:val="9"/>
    <w:rsid w:val="007A5851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pt-PT"/>
    </w:rPr>
  </w:style>
  <w:style w:type="character" w:customStyle="1" w:styleId="Ttulo3Char">
    <w:name w:val="Título 3 Char"/>
    <w:basedOn w:val="Fontepargpadro"/>
    <w:link w:val="Ttulo3"/>
    <w:uiPriority w:val="9"/>
    <w:semiHidden/>
    <w:rsid w:val="007A585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A5851"/>
    <w:rPr>
      <w:rFonts w:ascii="Calibri" w:eastAsiaTheme="majorEastAsia" w:hAnsi="Calibri" w:cstheme="majorBidi"/>
      <w:i/>
      <w:iCs/>
      <w:color w:val="2E74B5" w:themeColor="accent1" w:themeShade="BF"/>
      <w:lang w:val="pt-PT"/>
    </w:rPr>
  </w:style>
  <w:style w:type="character" w:customStyle="1" w:styleId="Ttulo5Char">
    <w:name w:val="Título 5 Char"/>
    <w:basedOn w:val="Fontepargpadro"/>
    <w:link w:val="Ttulo5"/>
    <w:uiPriority w:val="9"/>
    <w:semiHidden/>
    <w:rsid w:val="007A5851"/>
    <w:rPr>
      <w:rFonts w:ascii="Calibri" w:eastAsiaTheme="majorEastAsia" w:hAnsi="Calibri" w:cstheme="majorBidi"/>
      <w:color w:val="2E74B5" w:themeColor="accent1" w:themeShade="BF"/>
      <w:lang w:val="pt-PT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A5851"/>
    <w:rPr>
      <w:rFonts w:ascii="Calibri" w:eastAsiaTheme="majorEastAsia" w:hAnsi="Calibri" w:cstheme="majorBidi"/>
      <w:i/>
      <w:iCs/>
      <w:color w:val="595959" w:themeColor="text1" w:themeTint="A6"/>
      <w:lang w:val="pt-PT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A5851"/>
    <w:rPr>
      <w:rFonts w:ascii="Calibri" w:eastAsiaTheme="majorEastAsia" w:hAnsi="Calibri" w:cstheme="majorBidi"/>
      <w:color w:val="595959" w:themeColor="text1" w:themeTint="A6"/>
      <w:lang w:val="pt-PT"/>
    </w:rPr>
  </w:style>
  <w:style w:type="character" w:customStyle="1" w:styleId="Ttulo8Char">
    <w:name w:val="Título 8 Char"/>
    <w:basedOn w:val="Fontepargpadro"/>
    <w:link w:val="Ttulo8"/>
    <w:uiPriority w:val="9"/>
    <w:semiHidden/>
    <w:rsid w:val="007A5851"/>
    <w:rPr>
      <w:rFonts w:ascii="Calibri" w:eastAsiaTheme="majorEastAsia" w:hAnsi="Calibri" w:cstheme="majorBidi"/>
      <w:i/>
      <w:iCs/>
      <w:color w:val="272727" w:themeColor="text1" w:themeTint="D8"/>
      <w:lang w:val="pt-PT"/>
    </w:rPr>
  </w:style>
  <w:style w:type="character" w:customStyle="1" w:styleId="Ttulo9Char">
    <w:name w:val="Título 9 Char"/>
    <w:basedOn w:val="Fontepargpadro"/>
    <w:link w:val="Ttulo9"/>
    <w:uiPriority w:val="9"/>
    <w:semiHidden/>
    <w:rsid w:val="007A5851"/>
    <w:rPr>
      <w:rFonts w:ascii="Calibri" w:eastAsiaTheme="majorEastAsia" w:hAnsi="Calibri" w:cstheme="majorBidi"/>
      <w:color w:val="272727" w:themeColor="text1" w:themeTint="D8"/>
      <w:lang w:val="pt-PT"/>
    </w:rPr>
  </w:style>
  <w:style w:type="table" w:customStyle="1" w:styleId="TableNormal">
    <w:name w:val="Table Normal"/>
    <w:uiPriority w:val="2"/>
    <w:unhideWhenUsed/>
    <w:qFormat/>
    <w:rsid w:val="007A5851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7A5851"/>
    <w:pPr>
      <w:ind w:left="850"/>
    </w:pPr>
    <w:rPr>
      <w:rFonts w:ascii="Arial" w:eastAsia="Arial" w:hAnsi="Arial"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7A5851"/>
    <w:rPr>
      <w:rFonts w:ascii="Arial" w:eastAsia="Arial" w:hAnsi="Arial"/>
      <w:sz w:val="24"/>
      <w:szCs w:val="24"/>
    </w:rPr>
  </w:style>
  <w:style w:type="paragraph" w:styleId="PargrafodaLista">
    <w:name w:val="List Paragraph"/>
    <w:aliases w:val="Item2,Segundo,Texto,DOCs_Paragrafo-1"/>
    <w:basedOn w:val="Normal"/>
    <w:link w:val="PargrafodaListaChar"/>
    <w:qFormat/>
    <w:rsid w:val="007A5851"/>
  </w:style>
  <w:style w:type="paragraph" w:customStyle="1" w:styleId="TableParagraph">
    <w:name w:val="Table Paragraph"/>
    <w:basedOn w:val="Normal"/>
    <w:uiPriority w:val="1"/>
    <w:qFormat/>
    <w:rsid w:val="007A5851"/>
  </w:style>
  <w:style w:type="paragraph" w:styleId="Cabealho">
    <w:name w:val="header"/>
    <w:aliases w:val=" Char,Char, Char Char Char Char Char Char,Char Char Char Char Char Char,hd,he,*Header,Cabeçalho superior,Cabeçalho superior Char Char Char Char,Cabeçalho superior Char Char Char,Cabeçalho superior Char Char,Heading 1a,Char Char Char Char"/>
    <w:basedOn w:val="Normal"/>
    <w:link w:val="CabealhoChar"/>
    <w:uiPriority w:val="99"/>
    <w:unhideWhenUsed/>
    <w:qFormat/>
    <w:rsid w:val="007A585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aliases w:val=" Char Char,Char Char, Char Char Char Char Char Char Char,Char Char Char Char Char Char Char,hd Char,he Char,*Header Char,Cabeçalho superior Char,Cabeçalho superior Char Char Char Char Char,Cabeçalho superior Char Char Char Char1"/>
    <w:basedOn w:val="Fontepargpadro"/>
    <w:link w:val="Cabealho"/>
    <w:uiPriority w:val="99"/>
    <w:rsid w:val="007A5851"/>
  </w:style>
  <w:style w:type="paragraph" w:styleId="Rodap">
    <w:name w:val="footer"/>
    <w:basedOn w:val="Normal"/>
    <w:link w:val="RodapChar"/>
    <w:uiPriority w:val="99"/>
    <w:unhideWhenUsed/>
    <w:rsid w:val="007A585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A5851"/>
  </w:style>
  <w:style w:type="paragraph" w:styleId="Ttulo">
    <w:name w:val="Title"/>
    <w:basedOn w:val="Normal"/>
    <w:link w:val="TtuloChar"/>
    <w:uiPriority w:val="10"/>
    <w:qFormat/>
    <w:rsid w:val="007A5851"/>
    <w:pPr>
      <w:autoSpaceDE w:val="0"/>
      <w:autoSpaceDN w:val="0"/>
      <w:ind w:left="141"/>
      <w:jc w:val="center"/>
    </w:pPr>
    <w:rPr>
      <w:rFonts w:ascii="Century Gothic" w:eastAsia="Century Gothic" w:hAnsi="Century Gothic" w:cs="Century Gothic"/>
      <w:b/>
      <w:bCs/>
      <w:sz w:val="24"/>
      <w:szCs w:val="24"/>
      <w:lang w:val="pt-PT"/>
    </w:rPr>
  </w:style>
  <w:style w:type="character" w:customStyle="1" w:styleId="TtuloChar">
    <w:name w:val="Título Char"/>
    <w:basedOn w:val="Fontepargpadro"/>
    <w:link w:val="Ttulo"/>
    <w:uiPriority w:val="10"/>
    <w:rsid w:val="007A5851"/>
    <w:rPr>
      <w:rFonts w:ascii="Century Gothic" w:eastAsia="Century Gothic" w:hAnsi="Century Gothic" w:cs="Century Gothic"/>
      <w:b/>
      <w:bCs/>
      <w:sz w:val="24"/>
      <w:szCs w:val="24"/>
      <w:lang w:val="pt-PT"/>
    </w:rPr>
  </w:style>
  <w:style w:type="character" w:customStyle="1" w:styleId="PargrafodaListaChar">
    <w:name w:val="Parágrafo da Lista Char"/>
    <w:aliases w:val="Item2 Char,Segundo Char,Texto Char,DOCs_Paragrafo-1 Char"/>
    <w:link w:val="PargrafodaLista"/>
    <w:rsid w:val="007A5851"/>
  </w:style>
  <w:style w:type="character" w:styleId="Hyperlink">
    <w:name w:val="Hyperlink"/>
    <w:basedOn w:val="Fontepargpadro"/>
    <w:uiPriority w:val="99"/>
    <w:unhideWhenUsed/>
    <w:rsid w:val="007A5851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7A5851"/>
    <w:rPr>
      <w:color w:val="605E5C"/>
      <w:shd w:val="clear" w:color="auto" w:fill="E1DFDD"/>
    </w:rPr>
  </w:style>
  <w:style w:type="numbering" w:customStyle="1" w:styleId="Semlista1">
    <w:name w:val="Sem lista1"/>
    <w:next w:val="Semlista"/>
    <w:uiPriority w:val="99"/>
    <w:semiHidden/>
    <w:unhideWhenUsed/>
    <w:rsid w:val="007A5851"/>
  </w:style>
  <w:style w:type="paragraph" w:customStyle="1" w:styleId="Default">
    <w:name w:val="Default"/>
    <w:rsid w:val="007A585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elacomgrade">
    <w:name w:val="Table Grid"/>
    <w:basedOn w:val="Tabelanormal"/>
    <w:uiPriority w:val="39"/>
    <w:rsid w:val="007A5851"/>
    <w:pPr>
      <w:widowControl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7A5851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fontstyle01">
    <w:name w:val="fontstyle01"/>
    <w:basedOn w:val="Fontepargpadro"/>
    <w:rsid w:val="007A5851"/>
    <w:rPr>
      <w:rFonts w:ascii="ArialMT" w:hAnsi="ArialMT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21">
    <w:name w:val="fontstyle21"/>
    <w:basedOn w:val="Fontepargpadro"/>
    <w:rsid w:val="007A5851"/>
    <w:rPr>
      <w:rFonts w:ascii="CIDFont+F1" w:hAnsi="CIDFont+F1" w:hint="default"/>
      <w:b w:val="0"/>
      <w:bCs w:val="0"/>
      <w:i w:val="0"/>
      <w:iCs w:val="0"/>
      <w:color w:val="000000"/>
      <w:sz w:val="24"/>
      <w:szCs w:val="24"/>
    </w:rPr>
  </w:style>
  <w:style w:type="table" w:customStyle="1" w:styleId="TableGrid">
    <w:name w:val="TableGrid"/>
    <w:rsid w:val="007A5851"/>
    <w:pPr>
      <w:spacing w:after="0" w:line="240" w:lineRule="auto"/>
    </w:pPr>
    <w:rPr>
      <w:rFonts w:eastAsiaTheme="minorEastAsia"/>
      <w:kern w:val="2"/>
      <w:sz w:val="24"/>
      <w:szCs w:val="24"/>
      <w:lang w:eastAsia="pt-BR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link w:val="SubttuloChar"/>
    <w:uiPriority w:val="11"/>
    <w:qFormat/>
    <w:rsid w:val="007A5851"/>
    <w:pPr>
      <w:numPr>
        <w:ilvl w:val="1"/>
      </w:numPr>
      <w:autoSpaceDE w:val="0"/>
      <w:autoSpaceDN w:val="0"/>
    </w:pPr>
    <w:rPr>
      <w:rFonts w:ascii="Calibri" w:eastAsiaTheme="majorEastAsia" w:hAnsi="Calibri" w:cstheme="majorBidi"/>
      <w:color w:val="595959" w:themeColor="text1" w:themeTint="A6"/>
      <w:spacing w:val="15"/>
      <w:sz w:val="28"/>
      <w:szCs w:val="28"/>
      <w:lang w:val="pt-PT"/>
    </w:rPr>
  </w:style>
  <w:style w:type="character" w:customStyle="1" w:styleId="SubttuloChar">
    <w:name w:val="Subtítulo Char"/>
    <w:basedOn w:val="Fontepargpadro"/>
    <w:link w:val="Subttulo"/>
    <w:uiPriority w:val="11"/>
    <w:rsid w:val="007A5851"/>
    <w:rPr>
      <w:rFonts w:ascii="Calibri" w:eastAsiaTheme="majorEastAsia" w:hAnsi="Calibri" w:cstheme="majorBidi"/>
      <w:color w:val="595959" w:themeColor="text1" w:themeTint="A6"/>
      <w:spacing w:val="15"/>
      <w:sz w:val="28"/>
      <w:szCs w:val="28"/>
      <w:lang w:val="pt-PT"/>
    </w:rPr>
  </w:style>
  <w:style w:type="paragraph" w:styleId="Citao">
    <w:name w:val="Quote"/>
    <w:basedOn w:val="Normal"/>
    <w:next w:val="Normal"/>
    <w:link w:val="CitaoChar"/>
    <w:uiPriority w:val="29"/>
    <w:qFormat/>
    <w:rsid w:val="007A5851"/>
    <w:pPr>
      <w:autoSpaceDE w:val="0"/>
      <w:autoSpaceDN w:val="0"/>
      <w:spacing w:before="160"/>
      <w:jc w:val="center"/>
    </w:pPr>
    <w:rPr>
      <w:rFonts w:ascii="Calibri" w:eastAsia="Calibri" w:hAnsi="Calibri" w:cs="Calibri"/>
      <w:i/>
      <w:iCs/>
      <w:color w:val="404040" w:themeColor="text1" w:themeTint="BF"/>
      <w:lang w:val="pt-PT"/>
    </w:rPr>
  </w:style>
  <w:style w:type="character" w:customStyle="1" w:styleId="CitaoChar">
    <w:name w:val="Citação Char"/>
    <w:basedOn w:val="Fontepargpadro"/>
    <w:link w:val="Citao"/>
    <w:uiPriority w:val="29"/>
    <w:rsid w:val="007A5851"/>
    <w:rPr>
      <w:rFonts w:ascii="Calibri" w:eastAsia="Calibri" w:hAnsi="Calibri" w:cs="Calibri"/>
      <w:i/>
      <w:iCs/>
      <w:color w:val="404040" w:themeColor="text1" w:themeTint="BF"/>
      <w:lang w:val="pt-PT"/>
    </w:rPr>
  </w:style>
  <w:style w:type="character" w:styleId="nfaseIntensa">
    <w:name w:val="Intense Emphasis"/>
    <w:basedOn w:val="Fontepargpadro"/>
    <w:uiPriority w:val="21"/>
    <w:qFormat/>
    <w:rsid w:val="007A5851"/>
    <w:rPr>
      <w:i/>
      <w:iCs/>
      <w:color w:val="2E74B5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7A5851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autoSpaceDE w:val="0"/>
      <w:autoSpaceDN w:val="0"/>
      <w:spacing w:before="360" w:after="360"/>
      <w:ind w:left="864" w:right="864"/>
      <w:jc w:val="center"/>
    </w:pPr>
    <w:rPr>
      <w:rFonts w:ascii="Calibri" w:eastAsia="Calibri" w:hAnsi="Calibri" w:cs="Calibri"/>
      <w:i/>
      <w:iCs/>
      <w:color w:val="2E74B5" w:themeColor="accent1" w:themeShade="BF"/>
      <w:lang w:val="pt-PT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7A5851"/>
    <w:rPr>
      <w:rFonts w:ascii="Calibri" w:eastAsia="Calibri" w:hAnsi="Calibri" w:cs="Calibri"/>
      <w:i/>
      <w:iCs/>
      <w:color w:val="2E74B5" w:themeColor="accent1" w:themeShade="BF"/>
      <w:lang w:val="pt-PT"/>
    </w:rPr>
  </w:style>
  <w:style w:type="character" w:styleId="RefernciaIntensa">
    <w:name w:val="Intense Reference"/>
    <w:basedOn w:val="Fontepargpadro"/>
    <w:uiPriority w:val="32"/>
    <w:qFormat/>
    <w:rsid w:val="007A5851"/>
    <w:rPr>
      <w:b/>
      <w:bCs/>
      <w:smallCaps/>
      <w:color w:val="2E74B5" w:themeColor="accent1" w:themeShade="BF"/>
      <w:spacing w:val="5"/>
    </w:rPr>
  </w:style>
  <w:style w:type="paragraph" w:customStyle="1" w:styleId="Padro">
    <w:name w:val="Padrão"/>
    <w:rsid w:val="007A5851"/>
    <w:pPr>
      <w:pBdr>
        <w:top w:val="nil"/>
        <w:left w:val="nil"/>
        <w:bottom w:val="nil"/>
        <w:right w:val="nil"/>
        <w:between w:val="nil"/>
        <w:bar w:val="nil"/>
      </w:pBdr>
      <w:spacing w:before="160" w:after="0" w:line="288" w:lineRule="auto"/>
    </w:pPr>
    <w:rPr>
      <w:rFonts w:ascii="Helvetica Neue" w:eastAsia="Arial Unicode MS" w:hAnsi="Helvetica Neue" w:cs="Arial Unicode MS"/>
      <w:color w:val="000000"/>
      <w:sz w:val="24"/>
      <w:szCs w:val="24"/>
      <w:u w:color="000000"/>
      <w:bdr w:val="nil"/>
      <w:lang w:val="es-ES_tradnl" w:eastAsia="pt-BR"/>
      <w14:textOutline w14:w="12700" w14:cap="flat" w14:cmpd="sng" w14:algn="ctr">
        <w14:noFill/>
        <w14:prstDash w14:val="solid"/>
        <w14:miter w14:lim="400000"/>
      </w14:textOutline>
    </w:rPr>
  </w:style>
  <w:style w:type="numbering" w:customStyle="1" w:styleId="Marcador">
    <w:name w:val="Marcador"/>
    <w:rsid w:val="007A5851"/>
    <w:pPr>
      <w:numPr>
        <w:numId w:val="10"/>
      </w:numPr>
    </w:pPr>
  </w:style>
  <w:style w:type="paragraph" w:customStyle="1" w:styleId="Corpo">
    <w:name w:val="Corpo"/>
    <w:rsid w:val="007A5851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Arial Unicode MS" w:hAnsi="Calibri" w:cs="Arial Unicode MS"/>
      <w:color w:val="000000"/>
      <w:kern w:val="2"/>
      <w:u w:color="000000"/>
      <w:bdr w:val="nil"/>
      <w:lang w:val="pt-PT" w:eastAsia="pt-BR"/>
      <w14:textOutline w14:w="0" w14:cap="flat" w14:cmpd="sng" w14:algn="ctr">
        <w14:noFill/>
        <w14:prstDash w14:val="solid"/>
        <w14:bevel/>
      </w14:textOutline>
    </w:rPr>
  </w:style>
  <w:style w:type="paragraph" w:customStyle="1" w:styleId="CorpoA">
    <w:name w:val="Corpo A"/>
    <w:rsid w:val="007A5851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u w:color="000000"/>
      <w:bdr w:val="nil"/>
      <w:lang w:val="de-DE" w:eastAsia="pt-BR"/>
      <w14:textOutline w14:w="12700" w14:cap="flat" w14:cmpd="sng" w14:algn="ctr">
        <w14:noFill/>
        <w14:prstDash w14:val="solid"/>
        <w14:miter w14:lim="400000"/>
      </w14:textOutline>
    </w:rPr>
  </w:style>
  <w:style w:type="paragraph" w:styleId="SemEspaamento">
    <w:name w:val="No Spacing"/>
    <w:uiPriority w:val="1"/>
    <w:qFormat/>
    <w:rsid w:val="000643FB"/>
    <w:pPr>
      <w:spacing w:after="0" w:line="240" w:lineRule="auto"/>
    </w:pPr>
    <w:rPr>
      <w:rFonts w:ascii="Calibri" w:eastAsia="Calibri" w:hAnsi="Calibri" w:cs="Times New Roman"/>
    </w:rPr>
  </w:style>
  <w:style w:type="character" w:styleId="HiperlinkVisitado">
    <w:name w:val="FollowedHyperlink"/>
    <w:basedOn w:val="Fontepargpadro"/>
    <w:uiPriority w:val="99"/>
    <w:semiHidden/>
    <w:unhideWhenUsed/>
    <w:rsid w:val="00F436CE"/>
    <w:rPr>
      <w:color w:val="954F72"/>
      <w:u w:val="single"/>
    </w:rPr>
  </w:style>
  <w:style w:type="paragraph" w:customStyle="1" w:styleId="msonormal0">
    <w:name w:val="msonormal"/>
    <w:basedOn w:val="Normal"/>
    <w:rsid w:val="00F436CE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font5">
    <w:name w:val="font5"/>
    <w:basedOn w:val="Normal"/>
    <w:rsid w:val="00F436CE"/>
    <w:pPr>
      <w:widowControl/>
      <w:spacing w:before="100" w:beforeAutospacing="1" w:after="100" w:afterAutospacing="1"/>
    </w:pPr>
    <w:rPr>
      <w:rFonts w:ascii="Calibri" w:eastAsia="Times New Roman" w:hAnsi="Calibri" w:cs="Calibri"/>
      <w:color w:val="000000"/>
      <w:sz w:val="18"/>
      <w:szCs w:val="18"/>
      <w:lang w:eastAsia="pt-BR"/>
    </w:rPr>
  </w:style>
  <w:style w:type="paragraph" w:customStyle="1" w:styleId="xl63">
    <w:name w:val="xl63"/>
    <w:basedOn w:val="Normal"/>
    <w:rsid w:val="00F436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pt-BR"/>
    </w:rPr>
  </w:style>
  <w:style w:type="paragraph" w:customStyle="1" w:styleId="xl64">
    <w:name w:val="xl64"/>
    <w:basedOn w:val="Normal"/>
    <w:rsid w:val="00F436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pt-BR"/>
    </w:rPr>
  </w:style>
  <w:style w:type="paragraph" w:customStyle="1" w:styleId="xl65">
    <w:name w:val="xl65"/>
    <w:basedOn w:val="Normal"/>
    <w:rsid w:val="00F436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pt-BR"/>
    </w:rPr>
  </w:style>
  <w:style w:type="paragraph" w:customStyle="1" w:styleId="xl66">
    <w:name w:val="xl66"/>
    <w:basedOn w:val="Normal"/>
    <w:rsid w:val="00F436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pt-BR"/>
    </w:rPr>
  </w:style>
  <w:style w:type="paragraph" w:customStyle="1" w:styleId="xl67">
    <w:name w:val="xl67"/>
    <w:basedOn w:val="Normal"/>
    <w:rsid w:val="00F436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pt-BR"/>
    </w:rPr>
  </w:style>
  <w:style w:type="paragraph" w:customStyle="1" w:styleId="xl68">
    <w:name w:val="xl68"/>
    <w:basedOn w:val="Normal"/>
    <w:rsid w:val="00F436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pt-BR"/>
    </w:rPr>
  </w:style>
  <w:style w:type="paragraph" w:customStyle="1" w:styleId="xl69">
    <w:name w:val="xl69"/>
    <w:basedOn w:val="Normal"/>
    <w:rsid w:val="00F436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pt-BR"/>
    </w:rPr>
  </w:style>
  <w:style w:type="paragraph" w:customStyle="1" w:styleId="xl70">
    <w:name w:val="xl70"/>
    <w:basedOn w:val="Normal"/>
    <w:rsid w:val="00F436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pt-BR"/>
    </w:rPr>
  </w:style>
  <w:style w:type="paragraph" w:customStyle="1" w:styleId="xl71">
    <w:name w:val="xl71"/>
    <w:basedOn w:val="Normal"/>
    <w:rsid w:val="00F436CE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ptos" w:eastAsia="Times New Roman" w:hAnsi="Aptos" w:cs="Times New Roman"/>
      <w:sz w:val="18"/>
      <w:szCs w:val="18"/>
      <w:lang w:eastAsia="pt-BR"/>
    </w:rPr>
  </w:style>
  <w:style w:type="paragraph" w:customStyle="1" w:styleId="xl72">
    <w:name w:val="xl72"/>
    <w:basedOn w:val="Normal"/>
    <w:rsid w:val="00F436CE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18"/>
      <w:szCs w:val="18"/>
      <w:lang w:eastAsia="pt-BR"/>
    </w:rPr>
  </w:style>
  <w:style w:type="paragraph" w:customStyle="1" w:styleId="Nvel2-Opcional">
    <w:name w:val="Nível 2-Opcional"/>
    <w:basedOn w:val="Normal"/>
    <w:link w:val="Nvel2-OpcionalChar"/>
    <w:qFormat/>
    <w:rsid w:val="003B44C6"/>
    <w:pPr>
      <w:widowControl/>
      <w:tabs>
        <w:tab w:val="left" w:pos="0"/>
      </w:tabs>
      <w:spacing w:before="240" w:line="276" w:lineRule="auto"/>
      <w:jc w:val="both"/>
    </w:pPr>
    <w:rPr>
      <w:rFonts w:ascii="Arial" w:eastAsia="Times New Roman" w:hAnsi="Arial" w:cs="Arial"/>
      <w:i/>
      <w:color w:val="FF0000"/>
      <w:sz w:val="24"/>
      <w:szCs w:val="24"/>
      <w:lang w:eastAsia="pt-BR"/>
    </w:rPr>
  </w:style>
  <w:style w:type="character" w:customStyle="1" w:styleId="Nvel2-OpcionalChar">
    <w:name w:val="Nível 2-Opcional Char"/>
    <w:basedOn w:val="Fontepargpadro"/>
    <w:link w:val="Nvel2-Opcional"/>
    <w:rsid w:val="003B44C6"/>
    <w:rPr>
      <w:rFonts w:ascii="Arial" w:eastAsia="Times New Roman" w:hAnsi="Arial" w:cs="Arial"/>
      <w:i/>
      <w:color w:val="FF0000"/>
      <w:sz w:val="24"/>
      <w:szCs w:val="24"/>
      <w:lang w:eastAsia="pt-BR"/>
    </w:rPr>
  </w:style>
  <w:style w:type="character" w:styleId="MenoPendente">
    <w:name w:val="Unresolved Mention"/>
    <w:basedOn w:val="Fontepargpadro"/>
    <w:uiPriority w:val="99"/>
    <w:semiHidden/>
    <w:unhideWhenUsed/>
    <w:rsid w:val="003B44C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citacoes@codanorte.mg.gov.br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licitacoes@codanorte.mg.gov.b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14</Pages>
  <Words>8194</Words>
  <Characters>44253</Characters>
  <Application>Microsoft Office Word</Application>
  <DocSecurity>0</DocSecurity>
  <Lines>368</Lines>
  <Paragraphs>104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Coda</cp:lastModifiedBy>
  <cp:revision>5</cp:revision>
  <dcterms:created xsi:type="dcterms:W3CDTF">2026-03-17T14:30:00Z</dcterms:created>
  <dcterms:modified xsi:type="dcterms:W3CDTF">2026-03-17T17:50:00Z</dcterms:modified>
</cp:coreProperties>
</file>